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674" w:rsidRDefault="00696D07" w:rsidP="00CE0674">
      <w:pPr>
        <w:pStyle w:val="Titre"/>
        <w:jc w:val="center"/>
        <w:rPr>
          <w:rFonts w:ascii="Open Sans" w:hAnsi="Open Sans" w:cs="Open Sans"/>
          <w:sz w:val="44"/>
          <w:szCs w:val="44"/>
        </w:rPr>
      </w:pPr>
      <w:bookmarkStart w:id="0" w:name="_GoBack"/>
      <w:bookmarkEnd w:id="0"/>
      <w:r w:rsidRPr="00C43861">
        <w:rPr>
          <w:rFonts w:ascii="Open Sans" w:hAnsi="Open Sans" w:cs="Open Sans"/>
          <w:sz w:val="44"/>
          <w:szCs w:val="44"/>
        </w:rPr>
        <w:t>Règlement intérieur</w:t>
      </w:r>
    </w:p>
    <w:p w:rsidR="007E62A1" w:rsidRDefault="00696D07" w:rsidP="00CE0674">
      <w:pPr>
        <w:pStyle w:val="Titre"/>
        <w:jc w:val="center"/>
        <w:rPr>
          <w:rFonts w:ascii="Open Sans" w:hAnsi="Open Sans" w:cs="Open Sans"/>
          <w:sz w:val="36"/>
          <w:szCs w:val="36"/>
        </w:rPr>
      </w:pPr>
      <w:proofErr w:type="gramStart"/>
      <w:r w:rsidRPr="007E62A1">
        <w:rPr>
          <w:rFonts w:ascii="Open Sans" w:hAnsi="Open Sans" w:cs="Open Sans"/>
          <w:sz w:val="36"/>
          <w:szCs w:val="36"/>
        </w:rPr>
        <w:t>à</w:t>
      </w:r>
      <w:proofErr w:type="gramEnd"/>
      <w:r w:rsidRPr="007E62A1">
        <w:rPr>
          <w:rFonts w:ascii="Open Sans" w:hAnsi="Open Sans" w:cs="Open Sans"/>
          <w:sz w:val="36"/>
          <w:szCs w:val="36"/>
        </w:rPr>
        <w:t xml:space="preserve"> </w:t>
      </w:r>
      <w:r w:rsidR="00CE0674" w:rsidRPr="007E62A1">
        <w:rPr>
          <w:rFonts w:ascii="Open Sans" w:hAnsi="Open Sans" w:cs="Open Sans"/>
          <w:sz w:val="36"/>
          <w:szCs w:val="36"/>
        </w:rPr>
        <w:t xml:space="preserve">destination des </w:t>
      </w:r>
      <w:r w:rsidRPr="007E62A1">
        <w:rPr>
          <w:rFonts w:ascii="Open Sans" w:hAnsi="Open Sans" w:cs="Open Sans"/>
          <w:sz w:val="36"/>
          <w:szCs w:val="36"/>
        </w:rPr>
        <w:t>usage</w:t>
      </w:r>
      <w:r w:rsidR="00CE0674" w:rsidRPr="007E62A1">
        <w:rPr>
          <w:rFonts w:ascii="Open Sans" w:hAnsi="Open Sans" w:cs="Open Sans"/>
          <w:sz w:val="36"/>
          <w:szCs w:val="36"/>
        </w:rPr>
        <w:t>rs</w:t>
      </w:r>
      <w:r w:rsidRPr="007E62A1">
        <w:rPr>
          <w:rFonts w:ascii="Open Sans" w:hAnsi="Open Sans" w:cs="Open Sans"/>
          <w:sz w:val="36"/>
          <w:szCs w:val="36"/>
        </w:rPr>
        <w:t xml:space="preserve"> </w:t>
      </w:r>
      <w:r w:rsidR="00CE0674" w:rsidRPr="007E62A1">
        <w:rPr>
          <w:rFonts w:ascii="Open Sans" w:hAnsi="Open Sans" w:cs="Open Sans"/>
          <w:sz w:val="36"/>
          <w:szCs w:val="36"/>
        </w:rPr>
        <w:t>de</w:t>
      </w:r>
      <w:r w:rsidR="007E62A1" w:rsidRPr="007E62A1">
        <w:rPr>
          <w:rFonts w:ascii="Open Sans" w:hAnsi="Open Sans" w:cs="Open Sans"/>
          <w:sz w:val="36"/>
          <w:szCs w:val="36"/>
        </w:rPr>
        <w:t xml:space="preserve"> </w:t>
      </w:r>
      <w:r w:rsidRPr="007E62A1">
        <w:rPr>
          <w:rFonts w:ascii="Open Sans" w:hAnsi="Open Sans" w:cs="Open Sans"/>
          <w:sz w:val="36"/>
          <w:szCs w:val="36"/>
        </w:rPr>
        <w:t>l</w:t>
      </w:r>
      <w:r w:rsidR="00635E8E" w:rsidRPr="007E62A1">
        <w:rPr>
          <w:rFonts w:ascii="Open Sans" w:hAnsi="Open Sans" w:cs="Open Sans"/>
          <w:sz w:val="36"/>
          <w:szCs w:val="36"/>
        </w:rPr>
        <w:t xml:space="preserve">a </w:t>
      </w:r>
      <w:r w:rsidR="0097054F">
        <w:rPr>
          <w:rFonts w:ascii="Open Sans" w:hAnsi="Open Sans" w:cs="Open Sans"/>
          <w:sz w:val="36"/>
          <w:szCs w:val="36"/>
        </w:rPr>
        <w:t>« </w:t>
      </w:r>
      <w:r w:rsidR="00635E8E" w:rsidRPr="007E62A1">
        <w:rPr>
          <w:rFonts w:ascii="Open Sans" w:hAnsi="Open Sans" w:cs="Open Sans"/>
          <w:sz w:val="36"/>
          <w:szCs w:val="36"/>
        </w:rPr>
        <w:t>salle des</w:t>
      </w:r>
      <w:r w:rsidR="007E62A1" w:rsidRPr="007E62A1">
        <w:rPr>
          <w:rFonts w:ascii="Open Sans" w:hAnsi="Open Sans" w:cs="Open Sans"/>
          <w:sz w:val="36"/>
          <w:szCs w:val="36"/>
        </w:rPr>
        <w:t xml:space="preserve"> </w:t>
      </w:r>
      <w:r w:rsidR="00635E8E" w:rsidRPr="007E62A1">
        <w:rPr>
          <w:rFonts w:ascii="Open Sans" w:hAnsi="Open Sans" w:cs="Open Sans"/>
          <w:sz w:val="36"/>
          <w:szCs w:val="36"/>
        </w:rPr>
        <w:t>doctorants</w:t>
      </w:r>
      <w:r w:rsidR="0097054F">
        <w:rPr>
          <w:rFonts w:ascii="Open Sans" w:hAnsi="Open Sans" w:cs="Open Sans"/>
          <w:sz w:val="36"/>
          <w:szCs w:val="36"/>
        </w:rPr>
        <w:t> »</w:t>
      </w:r>
      <w:r w:rsidR="00635E8E" w:rsidRPr="007E62A1">
        <w:rPr>
          <w:rFonts w:ascii="Open Sans" w:hAnsi="Open Sans" w:cs="Open Sans"/>
          <w:sz w:val="36"/>
          <w:szCs w:val="36"/>
        </w:rPr>
        <w:t xml:space="preserve"> </w:t>
      </w:r>
    </w:p>
    <w:p w:rsidR="00696D07" w:rsidRPr="007E62A1" w:rsidRDefault="00635E8E" w:rsidP="00CE0674">
      <w:pPr>
        <w:pStyle w:val="Titre"/>
        <w:jc w:val="center"/>
        <w:rPr>
          <w:rFonts w:ascii="Open Sans" w:hAnsi="Open Sans" w:cs="Open Sans"/>
          <w:sz w:val="36"/>
          <w:szCs w:val="36"/>
        </w:rPr>
      </w:pPr>
      <w:proofErr w:type="gramStart"/>
      <w:r w:rsidRPr="007E62A1">
        <w:rPr>
          <w:rFonts w:ascii="Open Sans" w:hAnsi="Open Sans" w:cs="Open Sans"/>
          <w:sz w:val="36"/>
          <w:szCs w:val="36"/>
        </w:rPr>
        <w:t>du</w:t>
      </w:r>
      <w:proofErr w:type="gramEnd"/>
      <w:r w:rsidRPr="007E62A1">
        <w:rPr>
          <w:rFonts w:ascii="Open Sans" w:hAnsi="Open Sans" w:cs="Open Sans"/>
          <w:sz w:val="36"/>
          <w:szCs w:val="36"/>
        </w:rPr>
        <w:t xml:space="preserve"> bâtiment Y</w:t>
      </w:r>
      <w:r w:rsidR="007E62A1">
        <w:rPr>
          <w:rFonts w:ascii="Open Sans" w:hAnsi="Open Sans" w:cs="Open Sans"/>
          <w:sz w:val="36"/>
          <w:szCs w:val="36"/>
        </w:rPr>
        <w:t xml:space="preserve"> </w:t>
      </w:r>
      <w:r w:rsidR="00696D07" w:rsidRPr="007E62A1">
        <w:rPr>
          <w:rFonts w:ascii="Open Sans" w:hAnsi="Open Sans" w:cs="Open Sans"/>
          <w:sz w:val="36"/>
          <w:szCs w:val="36"/>
        </w:rPr>
        <w:t>de l’Université de Perpignan</w:t>
      </w:r>
    </w:p>
    <w:p w:rsidR="00C43861" w:rsidRPr="0097054F" w:rsidRDefault="00C43861" w:rsidP="00C43861">
      <w:pPr>
        <w:pStyle w:val="NormalWeb"/>
        <w:spacing w:before="0" w:beforeAutospacing="0" w:after="0" w:afterAutospacing="0"/>
        <w:rPr>
          <w:rFonts w:ascii="Open Sans" w:hAnsi="Open Sans" w:cs="Open Sans"/>
          <w:b/>
          <w:bCs/>
          <w:color w:val="244061" w:themeColor="accent1" w:themeShade="80"/>
          <w:sz w:val="20"/>
          <w:szCs w:val="20"/>
        </w:rPr>
      </w:pPr>
    </w:p>
    <w:p w:rsidR="00696D07" w:rsidRPr="003E1289" w:rsidRDefault="002A3A16" w:rsidP="00C7205F">
      <w:pPr>
        <w:pStyle w:val="NormalWeb"/>
        <w:spacing w:before="0" w:beforeAutospacing="0" w:after="0" w:afterAutospacing="0"/>
        <w:rPr>
          <w:rFonts w:ascii="Open Sans" w:hAnsi="Open Sans" w:cs="Open Sans"/>
          <w:b/>
          <w:bCs/>
          <w:color w:val="244061" w:themeColor="accent1" w:themeShade="80"/>
          <w:sz w:val="28"/>
          <w:szCs w:val="28"/>
          <w:u w:val="single"/>
        </w:rPr>
      </w:pPr>
      <w:r w:rsidRPr="003E1289">
        <w:rPr>
          <w:rFonts w:ascii="Open Sans" w:hAnsi="Open Sans" w:cs="Open Sans"/>
          <w:b/>
          <w:bCs/>
          <w:color w:val="244061" w:themeColor="accent1" w:themeShade="80"/>
          <w:sz w:val="28"/>
          <w:szCs w:val="28"/>
          <w:u w:val="single"/>
        </w:rPr>
        <w:t>PR</w:t>
      </w:r>
      <w:r w:rsidR="00E2072F" w:rsidRPr="00E2072F">
        <w:rPr>
          <w:rFonts w:ascii="Open Sans" w:hAnsi="Open Sans" w:cs="Open Sans"/>
          <w:b/>
          <w:bCs/>
          <w:color w:val="244061" w:themeColor="accent1" w:themeShade="80"/>
          <w:sz w:val="28"/>
          <w:szCs w:val="28"/>
          <w:u w:val="single"/>
        </w:rPr>
        <w:t>É</w:t>
      </w:r>
      <w:r w:rsidRPr="003E1289">
        <w:rPr>
          <w:rFonts w:ascii="Open Sans" w:hAnsi="Open Sans" w:cs="Open Sans"/>
          <w:b/>
          <w:bCs/>
          <w:color w:val="244061" w:themeColor="accent1" w:themeShade="80"/>
          <w:sz w:val="28"/>
          <w:szCs w:val="28"/>
          <w:u w:val="single"/>
        </w:rPr>
        <w:t xml:space="preserve">AMBULE </w:t>
      </w:r>
    </w:p>
    <w:p w:rsidR="002A3A16" w:rsidRPr="003F17BD" w:rsidRDefault="002A3A16" w:rsidP="00C7205F">
      <w:pPr>
        <w:pStyle w:val="NormalWeb"/>
        <w:spacing w:before="0" w:beforeAutospacing="0" w:after="0" w:afterAutospacing="0"/>
        <w:rPr>
          <w:rFonts w:ascii="Open Sans" w:hAnsi="Open Sans" w:cs="Open Sans"/>
          <w:bCs/>
          <w:sz w:val="16"/>
          <w:szCs w:val="16"/>
        </w:rPr>
      </w:pPr>
    </w:p>
    <w:p w:rsidR="00635E8E" w:rsidRDefault="002A3A16" w:rsidP="00C7205F">
      <w:pPr>
        <w:pStyle w:val="NormalWeb"/>
        <w:spacing w:before="0" w:beforeAutospacing="0" w:after="0" w:afterAutospacing="0"/>
        <w:rPr>
          <w:rFonts w:ascii="Open Sans" w:hAnsi="Open Sans" w:cs="Open Sans"/>
          <w:bCs/>
          <w:sz w:val="20"/>
          <w:szCs w:val="20"/>
        </w:rPr>
      </w:pPr>
      <w:r w:rsidRPr="002A3A16">
        <w:rPr>
          <w:rFonts w:ascii="Open Sans" w:hAnsi="Open Sans" w:cs="Open Sans"/>
          <w:bCs/>
          <w:sz w:val="20"/>
          <w:szCs w:val="20"/>
        </w:rPr>
        <w:t>Le présent règlement</w:t>
      </w:r>
      <w:r>
        <w:rPr>
          <w:rFonts w:ascii="Open Sans" w:hAnsi="Open Sans" w:cs="Open Sans"/>
          <w:bCs/>
          <w:sz w:val="20"/>
          <w:szCs w:val="20"/>
        </w:rPr>
        <w:t xml:space="preserve"> se veut </w:t>
      </w:r>
      <w:r w:rsidR="003F17BD">
        <w:rPr>
          <w:rFonts w:ascii="Open Sans" w:hAnsi="Open Sans" w:cs="Open Sans"/>
          <w:bCs/>
          <w:sz w:val="20"/>
          <w:szCs w:val="20"/>
        </w:rPr>
        <w:t xml:space="preserve">en tout point conforme au </w:t>
      </w:r>
      <w:r>
        <w:rPr>
          <w:rFonts w:ascii="Open Sans" w:hAnsi="Open Sans" w:cs="Open Sans"/>
          <w:bCs/>
          <w:sz w:val="20"/>
          <w:szCs w:val="20"/>
        </w:rPr>
        <w:t xml:space="preserve">règlement intérieur de l’Université de Perpignan Via Domitia voté en Conseil d’Administration </w:t>
      </w:r>
      <w:r w:rsidR="003F17BD">
        <w:rPr>
          <w:rFonts w:ascii="Open Sans" w:hAnsi="Open Sans" w:cs="Open Sans"/>
          <w:bCs/>
          <w:sz w:val="20"/>
          <w:szCs w:val="20"/>
        </w:rPr>
        <w:t>le</w:t>
      </w:r>
      <w:r>
        <w:rPr>
          <w:rFonts w:ascii="Open Sans" w:hAnsi="Open Sans" w:cs="Open Sans"/>
          <w:bCs/>
          <w:sz w:val="20"/>
          <w:szCs w:val="20"/>
        </w:rPr>
        <w:t xml:space="preserve"> 22 mai 2015 sous la dél</w:t>
      </w:r>
      <w:r w:rsidR="00880889">
        <w:rPr>
          <w:rFonts w:ascii="Open Sans" w:hAnsi="Open Sans" w:cs="Open Sans"/>
          <w:bCs/>
          <w:sz w:val="20"/>
          <w:szCs w:val="20"/>
        </w:rPr>
        <w:t>ibération UPVD/CA 2015/22-05 n°</w:t>
      </w:r>
      <w:r>
        <w:rPr>
          <w:rFonts w:ascii="Open Sans" w:hAnsi="Open Sans" w:cs="Open Sans"/>
          <w:bCs/>
          <w:sz w:val="20"/>
          <w:szCs w:val="20"/>
        </w:rPr>
        <w:t xml:space="preserve">03. </w:t>
      </w:r>
      <w:r w:rsidRPr="002A3A16">
        <w:rPr>
          <w:rFonts w:ascii="Open Sans" w:hAnsi="Open Sans" w:cs="Open Sans"/>
          <w:bCs/>
          <w:sz w:val="20"/>
          <w:szCs w:val="20"/>
        </w:rPr>
        <w:t xml:space="preserve"> </w:t>
      </w:r>
      <w:r w:rsidR="003F17BD">
        <w:rPr>
          <w:rFonts w:ascii="Open Sans" w:hAnsi="Open Sans" w:cs="Open Sans"/>
          <w:bCs/>
          <w:sz w:val="20"/>
          <w:szCs w:val="20"/>
        </w:rPr>
        <w:t xml:space="preserve">Il entend préciser, en complément </w:t>
      </w:r>
      <w:r w:rsidR="004A5EB4">
        <w:rPr>
          <w:rFonts w:ascii="Open Sans" w:hAnsi="Open Sans" w:cs="Open Sans"/>
          <w:bCs/>
          <w:sz w:val="20"/>
          <w:szCs w:val="20"/>
        </w:rPr>
        <w:t>du règlement précité</w:t>
      </w:r>
      <w:r w:rsidR="003F17BD">
        <w:rPr>
          <w:rFonts w:ascii="Open Sans" w:hAnsi="Open Sans" w:cs="Open Sans"/>
          <w:bCs/>
          <w:sz w:val="20"/>
          <w:szCs w:val="20"/>
        </w:rPr>
        <w:t xml:space="preserve">, certains points particuliers relatifs </w:t>
      </w:r>
      <w:r w:rsidR="00DE2444">
        <w:rPr>
          <w:rFonts w:ascii="Open Sans" w:hAnsi="Open Sans" w:cs="Open Sans"/>
          <w:bCs/>
          <w:sz w:val="20"/>
          <w:szCs w:val="20"/>
        </w:rPr>
        <w:t xml:space="preserve">à l’utilisation de la </w:t>
      </w:r>
      <w:r w:rsidR="00635E8E" w:rsidRPr="00635E8E">
        <w:rPr>
          <w:rFonts w:ascii="Open Sans" w:hAnsi="Open Sans" w:cs="Open Sans"/>
          <w:bCs/>
          <w:sz w:val="20"/>
          <w:szCs w:val="20"/>
        </w:rPr>
        <w:t>"salle des doctorants"</w:t>
      </w:r>
      <w:r w:rsidR="00880889">
        <w:rPr>
          <w:rFonts w:ascii="Open Sans" w:hAnsi="Open Sans" w:cs="Open Sans"/>
          <w:bCs/>
          <w:sz w:val="20"/>
          <w:szCs w:val="20"/>
        </w:rPr>
        <w:t xml:space="preserve"> située au </w:t>
      </w:r>
      <w:r w:rsidR="00F25735">
        <w:rPr>
          <w:rFonts w:ascii="Open Sans" w:hAnsi="Open Sans" w:cs="Open Sans"/>
          <w:bCs/>
          <w:sz w:val="20"/>
          <w:szCs w:val="20"/>
        </w:rPr>
        <w:t xml:space="preserve">rez-de-chaussée </w:t>
      </w:r>
      <w:r w:rsidR="00635E8E" w:rsidRPr="00635E8E">
        <w:rPr>
          <w:rFonts w:ascii="Open Sans" w:hAnsi="Open Sans" w:cs="Open Sans"/>
          <w:bCs/>
          <w:sz w:val="20"/>
          <w:szCs w:val="20"/>
        </w:rPr>
        <w:t>du bâtiment Y</w:t>
      </w:r>
      <w:r w:rsidR="00F25735">
        <w:rPr>
          <w:rFonts w:ascii="Open Sans" w:hAnsi="Open Sans" w:cs="Open Sans"/>
          <w:bCs/>
          <w:sz w:val="20"/>
          <w:szCs w:val="20"/>
        </w:rPr>
        <w:t xml:space="preserve"> </w:t>
      </w:r>
      <w:r w:rsidR="00AB77B6">
        <w:rPr>
          <w:rFonts w:ascii="Open Sans" w:hAnsi="Open Sans" w:cs="Open Sans"/>
          <w:bCs/>
          <w:sz w:val="20"/>
          <w:szCs w:val="20"/>
        </w:rPr>
        <w:t>; UFR</w:t>
      </w:r>
      <w:r w:rsidR="002B5E7D">
        <w:rPr>
          <w:rFonts w:ascii="Open Sans" w:hAnsi="Open Sans" w:cs="Open Sans"/>
          <w:bCs/>
          <w:sz w:val="20"/>
          <w:szCs w:val="20"/>
        </w:rPr>
        <w:t xml:space="preserve"> LSH</w:t>
      </w:r>
      <w:r w:rsidR="00635E8E">
        <w:rPr>
          <w:rFonts w:ascii="Open Sans" w:hAnsi="Open Sans" w:cs="Open Sans"/>
          <w:bCs/>
          <w:sz w:val="20"/>
          <w:szCs w:val="20"/>
        </w:rPr>
        <w:t>.</w:t>
      </w:r>
    </w:p>
    <w:p w:rsidR="00635E8E" w:rsidRDefault="00635E8E" w:rsidP="003D4FE5">
      <w:pPr>
        <w:pStyle w:val="NormalWeb"/>
        <w:spacing w:before="0" w:beforeAutospacing="0" w:after="0" w:afterAutospacing="0"/>
        <w:rPr>
          <w:rFonts w:ascii="Open Sans" w:hAnsi="Open Sans" w:cs="Open Sans"/>
          <w:bCs/>
          <w:sz w:val="20"/>
          <w:szCs w:val="20"/>
        </w:rPr>
      </w:pPr>
    </w:p>
    <w:p w:rsidR="00AB77B6" w:rsidRDefault="00635E8E" w:rsidP="003D4FE5">
      <w:pPr>
        <w:pStyle w:val="NormalWeb"/>
        <w:spacing w:before="0" w:beforeAutospacing="0" w:after="0" w:afterAutospacing="0"/>
        <w:rPr>
          <w:rFonts w:ascii="Open Sans" w:hAnsi="Open Sans" w:cs="Open Sans"/>
          <w:bCs/>
          <w:sz w:val="20"/>
          <w:szCs w:val="20"/>
        </w:rPr>
      </w:pPr>
      <w:r w:rsidRPr="00635E8E">
        <w:rPr>
          <w:rFonts w:ascii="Open Sans" w:hAnsi="Open Sans" w:cs="Open Sans"/>
          <w:bCs/>
          <w:sz w:val="20"/>
          <w:szCs w:val="20"/>
        </w:rPr>
        <w:t xml:space="preserve">Des membres du collège des doctorants élus au sein de l'Ecole Doctorale </w:t>
      </w:r>
      <w:r w:rsidR="00AB77B6">
        <w:rPr>
          <w:rFonts w:ascii="Open Sans" w:hAnsi="Open Sans" w:cs="Open Sans"/>
          <w:bCs/>
          <w:sz w:val="20"/>
          <w:szCs w:val="20"/>
        </w:rPr>
        <w:t xml:space="preserve">544 </w:t>
      </w:r>
      <w:r w:rsidRPr="00635E8E">
        <w:rPr>
          <w:rFonts w:ascii="Open Sans" w:hAnsi="Open Sans" w:cs="Open Sans"/>
          <w:bCs/>
          <w:sz w:val="20"/>
          <w:szCs w:val="20"/>
        </w:rPr>
        <w:t>s</w:t>
      </w:r>
      <w:r>
        <w:rPr>
          <w:rFonts w:ascii="Open Sans" w:hAnsi="Open Sans" w:cs="Open Sans"/>
          <w:bCs/>
          <w:sz w:val="20"/>
          <w:szCs w:val="20"/>
        </w:rPr>
        <w:t xml:space="preserve">ont </w:t>
      </w:r>
      <w:r w:rsidRPr="00635E8E">
        <w:rPr>
          <w:rFonts w:ascii="Open Sans" w:hAnsi="Open Sans" w:cs="Open Sans"/>
          <w:bCs/>
          <w:sz w:val="20"/>
          <w:szCs w:val="20"/>
        </w:rPr>
        <w:t xml:space="preserve">désignés comme étudiants référents et </w:t>
      </w:r>
      <w:r>
        <w:rPr>
          <w:rFonts w:ascii="Open Sans" w:hAnsi="Open Sans" w:cs="Open Sans"/>
          <w:bCs/>
          <w:sz w:val="20"/>
          <w:szCs w:val="20"/>
        </w:rPr>
        <w:t xml:space="preserve">ont </w:t>
      </w:r>
      <w:r w:rsidRPr="00635E8E">
        <w:rPr>
          <w:rFonts w:ascii="Open Sans" w:hAnsi="Open Sans" w:cs="Open Sans"/>
          <w:bCs/>
          <w:sz w:val="20"/>
          <w:szCs w:val="20"/>
        </w:rPr>
        <w:t>une fonction d'interface avec l</w:t>
      </w:r>
      <w:r w:rsidR="00880889">
        <w:rPr>
          <w:rFonts w:ascii="Open Sans" w:hAnsi="Open Sans" w:cs="Open Sans"/>
          <w:bCs/>
          <w:sz w:val="20"/>
          <w:szCs w:val="20"/>
        </w:rPr>
        <w:t xml:space="preserve">’UFR de LSH </w:t>
      </w:r>
      <w:r w:rsidRPr="00635E8E">
        <w:rPr>
          <w:rFonts w:ascii="Open Sans" w:hAnsi="Open Sans" w:cs="Open Sans"/>
          <w:bCs/>
          <w:sz w:val="20"/>
          <w:szCs w:val="20"/>
        </w:rPr>
        <w:t>et l'Ecole Doctorale</w:t>
      </w:r>
      <w:r w:rsidR="00AB77B6">
        <w:rPr>
          <w:rFonts w:ascii="Open Sans" w:hAnsi="Open Sans" w:cs="Open Sans"/>
          <w:bCs/>
          <w:sz w:val="20"/>
          <w:szCs w:val="20"/>
        </w:rPr>
        <w:t xml:space="preserve"> 544</w:t>
      </w:r>
      <w:r>
        <w:rPr>
          <w:rFonts w:ascii="Open Sans" w:hAnsi="Open Sans" w:cs="Open Sans"/>
          <w:bCs/>
          <w:sz w:val="20"/>
          <w:szCs w:val="20"/>
        </w:rPr>
        <w:t>.</w:t>
      </w:r>
    </w:p>
    <w:p w:rsidR="00635E8E" w:rsidRDefault="00635E8E" w:rsidP="003D4FE5">
      <w:pPr>
        <w:pStyle w:val="NormalWeb"/>
        <w:spacing w:before="0" w:beforeAutospacing="0" w:after="0" w:afterAutospacing="0"/>
        <w:rPr>
          <w:rFonts w:ascii="Open Sans" w:hAnsi="Open Sans" w:cs="Open Sans"/>
          <w:bCs/>
          <w:sz w:val="20"/>
          <w:szCs w:val="20"/>
        </w:rPr>
      </w:pPr>
      <w:r w:rsidRPr="00635E8E">
        <w:rPr>
          <w:rFonts w:ascii="Open Sans" w:hAnsi="Open Sans" w:cs="Open Sans"/>
          <w:bCs/>
          <w:sz w:val="20"/>
          <w:szCs w:val="20"/>
        </w:rPr>
        <w:br/>
      </w:r>
    </w:p>
    <w:p w:rsidR="00F169C9" w:rsidRPr="00C43861" w:rsidRDefault="00F169C9" w:rsidP="00F169C9">
      <w:pPr>
        <w:spacing w:after="0"/>
        <w:rPr>
          <w:rFonts w:ascii="Open Sans" w:hAnsi="Open Sans" w:cs="Open Sans"/>
          <w:sz w:val="20"/>
          <w:szCs w:val="20"/>
        </w:rPr>
      </w:pPr>
    </w:p>
    <w:p w:rsidR="00696D07" w:rsidRPr="003E1289" w:rsidRDefault="00696D07" w:rsidP="00F169C9">
      <w:pPr>
        <w:pStyle w:val="Titre1"/>
        <w:numPr>
          <w:ilvl w:val="0"/>
          <w:numId w:val="7"/>
        </w:numPr>
        <w:spacing w:before="0" w:line="240" w:lineRule="auto"/>
        <w:rPr>
          <w:rFonts w:ascii="Open Sans" w:hAnsi="Open Sans" w:cs="Open Sans"/>
          <w:u w:val="single"/>
        </w:rPr>
      </w:pPr>
      <w:r w:rsidRPr="003E1289">
        <w:rPr>
          <w:rFonts w:ascii="Open Sans" w:hAnsi="Open Sans" w:cs="Open Sans"/>
          <w:u w:val="single"/>
        </w:rPr>
        <w:t>PRINCIPES D’UTILISATION DE</w:t>
      </w:r>
      <w:r w:rsidR="00DE2444" w:rsidRPr="003E1289">
        <w:rPr>
          <w:rFonts w:ascii="Open Sans" w:hAnsi="Open Sans" w:cs="Open Sans"/>
          <w:u w:val="single"/>
        </w:rPr>
        <w:t xml:space="preserve"> LA SALLE </w:t>
      </w:r>
    </w:p>
    <w:p w:rsidR="00635E8E" w:rsidRDefault="00635E8E" w:rsidP="00F169C9">
      <w:pPr>
        <w:spacing w:after="0"/>
        <w:rPr>
          <w:sz w:val="20"/>
          <w:szCs w:val="20"/>
          <w:lang w:eastAsia="en-US"/>
        </w:rPr>
      </w:pPr>
    </w:p>
    <w:p w:rsidR="0097054F" w:rsidRDefault="0097054F" w:rsidP="00F169C9">
      <w:pPr>
        <w:spacing w:after="0"/>
        <w:rPr>
          <w:sz w:val="20"/>
          <w:szCs w:val="20"/>
          <w:lang w:eastAsia="en-US"/>
        </w:rPr>
      </w:pPr>
    </w:p>
    <w:p w:rsidR="00635E8E" w:rsidRDefault="00635E8E" w:rsidP="00A83096">
      <w:pPr>
        <w:pStyle w:val="NormalWeb"/>
        <w:spacing w:before="0" w:beforeAutospacing="0" w:after="0" w:afterAutospacing="0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Cette salle est</w:t>
      </w:r>
      <w:r w:rsidRPr="00635E8E">
        <w:rPr>
          <w:rFonts w:ascii="Open Sans" w:hAnsi="Open Sans" w:cs="Open Sans"/>
          <w:bCs/>
          <w:sz w:val="20"/>
          <w:szCs w:val="20"/>
        </w:rPr>
        <w:t xml:space="preserve"> mutualisée entre </w:t>
      </w:r>
      <w:r w:rsidR="00304777">
        <w:rPr>
          <w:rFonts w:ascii="Open Sans" w:hAnsi="Open Sans" w:cs="Open Sans"/>
          <w:bCs/>
          <w:sz w:val="20"/>
          <w:szCs w:val="20"/>
        </w:rPr>
        <w:t>les unités de recherche suivantes : HNHP 7194, ART-DEV 5281, CRESEM 739</w:t>
      </w:r>
      <w:r w:rsidR="00C341EA">
        <w:rPr>
          <w:rFonts w:ascii="Open Sans" w:hAnsi="Open Sans" w:cs="Open Sans"/>
          <w:bCs/>
          <w:sz w:val="20"/>
          <w:szCs w:val="20"/>
        </w:rPr>
        <w:t>7</w:t>
      </w:r>
      <w:r w:rsidR="00304777">
        <w:rPr>
          <w:rFonts w:ascii="Open Sans" w:hAnsi="Open Sans" w:cs="Open Sans"/>
          <w:bCs/>
          <w:sz w:val="20"/>
          <w:szCs w:val="20"/>
        </w:rPr>
        <w:t xml:space="preserve">, CDED 4216, CORHIS 7400 </w:t>
      </w:r>
      <w:r w:rsidRPr="00635E8E">
        <w:rPr>
          <w:rFonts w:ascii="Open Sans" w:hAnsi="Open Sans" w:cs="Open Sans"/>
          <w:bCs/>
          <w:sz w:val="20"/>
          <w:szCs w:val="20"/>
        </w:rPr>
        <w:t xml:space="preserve">et l'Ecole Doctorale </w:t>
      </w:r>
      <w:r w:rsidR="00AB77B6">
        <w:rPr>
          <w:rFonts w:ascii="Open Sans" w:hAnsi="Open Sans" w:cs="Open Sans"/>
          <w:bCs/>
          <w:sz w:val="20"/>
          <w:szCs w:val="20"/>
        </w:rPr>
        <w:t>544</w:t>
      </w:r>
      <w:r w:rsidRPr="00635E8E">
        <w:rPr>
          <w:rFonts w:ascii="Open Sans" w:hAnsi="Open Sans" w:cs="Open Sans"/>
          <w:bCs/>
          <w:sz w:val="20"/>
          <w:szCs w:val="20"/>
        </w:rPr>
        <w:t xml:space="preserve"> de l'UPVD</w:t>
      </w:r>
      <w:r w:rsidR="00DE6D4D">
        <w:rPr>
          <w:rFonts w:ascii="Open Sans" w:hAnsi="Open Sans" w:cs="Open Sans"/>
          <w:bCs/>
          <w:sz w:val="20"/>
          <w:szCs w:val="20"/>
        </w:rPr>
        <w:t xml:space="preserve">. </w:t>
      </w:r>
      <w:r>
        <w:rPr>
          <w:rFonts w:ascii="Open Sans" w:hAnsi="Open Sans" w:cs="Open Sans"/>
          <w:bCs/>
          <w:sz w:val="20"/>
          <w:szCs w:val="20"/>
        </w:rPr>
        <w:t xml:space="preserve">Il s’agit d’un espace </w:t>
      </w:r>
      <w:r w:rsidRPr="00635E8E">
        <w:rPr>
          <w:rFonts w:ascii="Open Sans" w:hAnsi="Open Sans" w:cs="Open Sans"/>
          <w:bCs/>
          <w:sz w:val="20"/>
          <w:szCs w:val="20"/>
        </w:rPr>
        <w:t>de travail destiné aux doctorants, aux équipes de recherche de l'ED pour des réunions ou des séminaires</w:t>
      </w:r>
      <w:r w:rsidR="00DE6D4D">
        <w:rPr>
          <w:rFonts w:ascii="Open Sans" w:hAnsi="Open Sans" w:cs="Open Sans"/>
          <w:bCs/>
          <w:sz w:val="20"/>
          <w:szCs w:val="20"/>
        </w:rPr>
        <w:t xml:space="preserve"> et </w:t>
      </w:r>
      <w:r w:rsidRPr="00635E8E">
        <w:rPr>
          <w:rFonts w:ascii="Open Sans" w:hAnsi="Open Sans" w:cs="Open Sans"/>
          <w:bCs/>
          <w:sz w:val="20"/>
          <w:szCs w:val="20"/>
        </w:rPr>
        <w:t>à des enseignants-chercheurs désirant se connecter à un poste de travail.</w:t>
      </w:r>
    </w:p>
    <w:p w:rsidR="00A83096" w:rsidRPr="00F169C9" w:rsidRDefault="00A83096" w:rsidP="00A83096">
      <w:pPr>
        <w:pStyle w:val="NormalWeb"/>
        <w:spacing w:before="0" w:beforeAutospacing="0" w:after="0" w:afterAutospacing="0"/>
        <w:rPr>
          <w:rFonts w:ascii="Open Sans" w:hAnsi="Open Sans" w:cs="Open Sans"/>
          <w:bCs/>
          <w:sz w:val="20"/>
          <w:szCs w:val="20"/>
        </w:rPr>
      </w:pPr>
    </w:p>
    <w:p w:rsidR="00A83096" w:rsidRDefault="00A83096" w:rsidP="00A83096">
      <w:pPr>
        <w:spacing w:after="0" w:line="240" w:lineRule="auto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L</w:t>
      </w:r>
      <w:r w:rsidRPr="00A83096">
        <w:rPr>
          <w:rFonts w:ascii="Open Sans" w:eastAsia="Times New Roman" w:hAnsi="Open Sans" w:cs="Open Sans"/>
          <w:sz w:val="20"/>
          <w:szCs w:val="20"/>
        </w:rPr>
        <w:t>a gestion de la salle mutualisée</w:t>
      </w:r>
      <w:r>
        <w:rPr>
          <w:rFonts w:ascii="Open Sans" w:eastAsia="Times New Roman" w:hAnsi="Open Sans" w:cs="Open Sans"/>
          <w:sz w:val="20"/>
          <w:szCs w:val="20"/>
        </w:rPr>
        <w:t xml:space="preserve"> est confiée par l</w:t>
      </w:r>
      <w:r w:rsidRPr="00A83096">
        <w:rPr>
          <w:rFonts w:ascii="Open Sans" w:eastAsia="Times New Roman" w:hAnsi="Open Sans" w:cs="Open Sans"/>
          <w:sz w:val="20"/>
          <w:szCs w:val="20"/>
        </w:rPr>
        <w:t>'</w:t>
      </w:r>
      <w:r w:rsidR="00880889">
        <w:rPr>
          <w:rFonts w:ascii="Open Sans" w:eastAsia="Times New Roman" w:hAnsi="Open Sans" w:cs="Open Sans"/>
          <w:sz w:val="20"/>
          <w:szCs w:val="20"/>
        </w:rPr>
        <w:t>E</w:t>
      </w:r>
      <w:r w:rsidRPr="00A83096">
        <w:rPr>
          <w:rFonts w:ascii="Open Sans" w:eastAsia="Times New Roman" w:hAnsi="Open Sans" w:cs="Open Sans"/>
          <w:sz w:val="20"/>
          <w:szCs w:val="20"/>
        </w:rPr>
        <w:t xml:space="preserve">cole </w:t>
      </w:r>
      <w:r w:rsidR="00880889">
        <w:rPr>
          <w:rFonts w:ascii="Open Sans" w:eastAsia="Times New Roman" w:hAnsi="Open Sans" w:cs="Open Sans"/>
          <w:sz w:val="20"/>
          <w:szCs w:val="20"/>
        </w:rPr>
        <w:t>D</w:t>
      </w:r>
      <w:r w:rsidRPr="00A83096">
        <w:rPr>
          <w:rFonts w:ascii="Open Sans" w:eastAsia="Times New Roman" w:hAnsi="Open Sans" w:cs="Open Sans"/>
          <w:sz w:val="20"/>
          <w:szCs w:val="20"/>
        </w:rPr>
        <w:t xml:space="preserve">octorale </w:t>
      </w:r>
      <w:r w:rsidR="00AB77B6">
        <w:rPr>
          <w:rFonts w:ascii="Open Sans" w:eastAsia="Times New Roman" w:hAnsi="Open Sans" w:cs="Open Sans"/>
          <w:sz w:val="20"/>
          <w:szCs w:val="20"/>
        </w:rPr>
        <w:t xml:space="preserve">544 </w:t>
      </w:r>
      <w:r w:rsidRPr="00A83096">
        <w:rPr>
          <w:rFonts w:ascii="Open Sans" w:eastAsia="Times New Roman" w:hAnsi="Open Sans" w:cs="Open Sans"/>
          <w:sz w:val="20"/>
          <w:szCs w:val="20"/>
        </w:rPr>
        <w:t>au secrétariat général de l</w:t>
      </w:r>
      <w:r w:rsidR="00AB77B6">
        <w:rPr>
          <w:rFonts w:ascii="Open Sans" w:eastAsia="Times New Roman" w:hAnsi="Open Sans" w:cs="Open Sans"/>
          <w:sz w:val="20"/>
          <w:szCs w:val="20"/>
        </w:rPr>
        <w:t xml:space="preserve">’UFR </w:t>
      </w:r>
      <w:r w:rsidRPr="00A83096">
        <w:rPr>
          <w:rFonts w:ascii="Open Sans" w:eastAsia="Times New Roman" w:hAnsi="Open Sans" w:cs="Open Sans"/>
          <w:sz w:val="20"/>
          <w:szCs w:val="20"/>
        </w:rPr>
        <w:t xml:space="preserve">LSH. La salle </w:t>
      </w:r>
      <w:r>
        <w:rPr>
          <w:rFonts w:ascii="Open Sans" w:eastAsia="Times New Roman" w:hAnsi="Open Sans" w:cs="Open Sans"/>
          <w:sz w:val="20"/>
          <w:szCs w:val="20"/>
        </w:rPr>
        <w:t xml:space="preserve">est </w:t>
      </w:r>
      <w:r w:rsidRPr="00A83096">
        <w:rPr>
          <w:rFonts w:ascii="Open Sans" w:eastAsia="Times New Roman" w:hAnsi="Open Sans" w:cs="Open Sans"/>
          <w:sz w:val="20"/>
          <w:szCs w:val="20"/>
        </w:rPr>
        <w:t>disponible tous les jours ouvrables</w:t>
      </w:r>
      <w:r w:rsidR="00AB77B6">
        <w:rPr>
          <w:rFonts w:ascii="Open Sans" w:eastAsia="Times New Roman" w:hAnsi="Open Sans" w:cs="Open Sans"/>
          <w:sz w:val="20"/>
          <w:szCs w:val="20"/>
        </w:rPr>
        <w:t xml:space="preserve"> de 8 </w:t>
      </w:r>
      <w:r w:rsidR="000372E8">
        <w:rPr>
          <w:rFonts w:ascii="Open Sans" w:eastAsia="Times New Roman" w:hAnsi="Open Sans" w:cs="Open Sans"/>
          <w:sz w:val="20"/>
          <w:szCs w:val="20"/>
        </w:rPr>
        <w:t>h</w:t>
      </w:r>
      <w:r w:rsidR="00AB77B6">
        <w:rPr>
          <w:rFonts w:ascii="Open Sans" w:eastAsia="Times New Roman" w:hAnsi="Open Sans" w:cs="Open Sans"/>
          <w:sz w:val="20"/>
          <w:szCs w:val="20"/>
        </w:rPr>
        <w:t xml:space="preserve"> 00 à 18 </w:t>
      </w:r>
      <w:r w:rsidR="000372E8">
        <w:rPr>
          <w:rFonts w:ascii="Open Sans" w:eastAsia="Times New Roman" w:hAnsi="Open Sans" w:cs="Open Sans"/>
          <w:sz w:val="20"/>
          <w:szCs w:val="20"/>
        </w:rPr>
        <w:t>h</w:t>
      </w:r>
      <w:r w:rsidR="00AB77B6">
        <w:rPr>
          <w:rFonts w:ascii="Open Sans" w:eastAsia="Times New Roman" w:hAnsi="Open Sans" w:cs="Open Sans"/>
          <w:sz w:val="20"/>
          <w:szCs w:val="20"/>
        </w:rPr>
        <w:t>00</w:t>
      </w:r>
      <w:r w:rsidRPr="00A83096">
        <w:rPr>
          <w:rFonts w:ascii="Open Sans" w:eastAsia="Times New Roman" w:hAnsi="Open Sans" w:cs="Open Sans"/>
          <w:sz w:val="20"/>
          <w:szCs w:val="20"/>
        </w:rPr>
        <w:t>.</w:t>
      </w:r>
    </w:p>
    <w:p w:rsidR="00A83096" w:rsidRDefault="00A83096" w:rsidP="00A83096">
      <w:pPr>
        <w:spacing w:after="0" w:line="240" w:lineRule="auto"/>
        <w:rPr>
          <w:rFonts w:ascii="Open Sans" w:eastAsia="Times New Roman" w:hAnsi="Open Sans" w:cs="Open Sans"/>
          <w:sz w:val="20"/>
          <w:szCs w:val="20"/>
        </w:rPr>
      </w:pPr>
    </w:p>
    <w:p w:rsidR="00635E8E" w:rsidRPr="00F169C9" w:rsidRDefault="00A83096" w:rsidP="0097054F">
      <w:pPr>
        <w:spacing w:after="0" w:line="240" w:lineRule="auto"/>
        <w:rPr>
          <w:sz w:val="20"/>
          <w:szCs w:val="20"/>
          <w:lang w:eastAsia="en-US"/>
        </w:rPr>
      </w:pPr>
      <w:r w:rsidRPr="00A83096">
        <w:rPr>
          <w:rFonts w:ascii="Open Sans" w:eastAsia="Times New Roman" w:hAnsi="Open Sans" w:cs="Open Sans"/>
          <w:sz w:val="20"/>
          <w:szCs w:val="20"/>
        </w:rPr>
        <w:t>Concernant les usages, une priorité est accordée aux réunions et aux séminaires organisés par les enseignants-chercheurs. Cette priorité sera appliquée en bonne intelligence avec les besoins des doctorants.</w:t>
      </w:r>
      <w:r w:rsidRPr="00A83096">
        <w:rPr>
          <w:rFonts w:ascii="Open Sans" w:eastAsia="Times New Roman" w:hAnsi="Open Sans" w:cs="Open Sans"/>
          <w:sz w:val="20"/>
          <w:szCs w:val="20"/>
        </w:rPr>
        <w:br/>
      </w:r>
      <w:r w:rsidRPr="00A83096">
        <w:rPr>
          <w:rFonts w:ascii="Open Sans" w:eastAsia="Times New Roman" w:hAnsi="Open Sans" w:cs="Open Sans"/>
          <w:sz w:val="20"/>
          <w:szCs w:val="20"/>
        </w:rPr>
        <w:br/>
      </w:r>
    </w:p>
    <w:p w:rsidR="00696D07" w:rsidRDefault="00696D07" w:rsidP="00F169C9">
      <w:pPr>
        <w:pStyle w:val="Sous-titre"/>
        <w:spacing w:before="0" w:after="0"/>
        <w:rPr>
          <w:rFonts w:ascii="Open Sans" w:hAnsi="Open Sans" w:cs="Open Sans"/>
          <w:sz w:val="22"/>
          <w:szCs w:val="22"/>
        </w:rPr>
      </w:pPr>
      <w:r w:rsidRPr="00C43861">
        <w:rPr>
          <w:rFonts w:ascii="Open Sans" w:hAnsi="Open Sans" w:cs="Open Sans"/>
          <w:sz w:val="22"/>
          <w:szCs w:val="22"/>
        </w:rPr>
        <w:t>Savoir vivre et travail universitaire</w:t>
      </w:r>
    </w:p>
    <w:p w:rsidR="00F169C9" w:rsidRPr="00F169C9" w:rsidRDefault="00F169C9" w:rsidP="00F169C9">
      <w:pPr>
        <w:spacing w:after="0"/>
        <w:rPr>
          <w:sz w:val="16"/>
          <w:szCs w:val="16"/>
        </w:rPr>
      </w:pPr>
    </w:p>
    <w:p w:rsidR="00696D07" w:rsidRDefault="00696D07" w:rsidP="00F169C9">
      <w:pPr>
        <w:spacing w:after="0"/>
        <w:rPr>
          <w:rFonts w:ascii="Open Sans" w:hAnsi="Open Sans" w:cs="Open Sans"/>
          <w:sz w:val="20"/>
          <w:szCs w:val="20"/>
        </w:rPr>
      </w:pPr>
      <w:r w:rsidRPr="00E40F61">
        <w:rPr>
          <w:rFonts w:ascii="Open Sans" w:hAnsi="Open Sans" w:cs="Open Sans"/>
          <w:b/>
          <w:bCs/>
        </w:rPr>
        <w:t xml:space="preserve">Art. </w:t>
      </w:r>
      <w:r w:rsidR="00213C6F">
        <w:rPr>
          <w:rFonts w:ascii="Open Sans" w:hAnsi="Open Sans" w:cs="Open Sans"/>
          <w:b/>
          <w:bCs/>
        </w:rPr>
        <w:t>1</w:t>
      </w:r>
      <w:r w:rsidRPr="00E40F61">
        <w:rPr>
          <w:rFonts w:ascii="Open Sans" w:hAnsi="Open Sans" w:cs="Open Sans"/>
          <w:b/>
          <w:bCs/>
        </w:rPr>
        <w:t>.</w:t>
      </w:r>
      <w:r w:rsidRPr="00E40F61">
        <w:rPr>
          <w:rFonts w:ascii="Open Sans" w:hAnsi="Open Sans" w:cs="Open Sans"/>
          <w:bCs/>
        </w:rPr>
        <w:t xml:space="preserve"> </w:t>
      </w:r>
      <w:r w:rsidRPr="00C43861">
        <w:rPr>
          <w:rFonts w:ascii="Open Sans" w:hAnsi="Open Sans" w:cs="Open Sans"/>
          <w:bCs/>
          <w:sz w:val="20"/>
          <w:szCs w:val="20"/>
        </w:rPr>
        <w:t xml:space="preserve">– </w:t>
      </w:r>
      <w:r w:rsidR="00AB77B6">
        <w:rPr>
          <w:rFonts w:ascii="Open Sans" w:hAnsi="Open Sans" w:cs="Open Sans"/>
          <w:bCs/>
          <w:sz w:val="20"/>
          <w:szCs w:val="20"/>
        </w:rPr>
        <w:t>L</w:t>
      </w:r>
      <w:r w:rsidR="00635E8E">
        <w:rPr>
          <w:rFonts w:ascii="Open Sans" w:hAnsi="Open Sans" w:cs="Open Sans"/>
          <w:bCs/>
          <w:sz w:val="20"/>
          <w:szCs w:val="20"/>
        </w:rPr>
        <w:t xml:space="preserve">a </w:t>
      </w:r>
      <w:r w:rsidR="00635E8E" w:rsidRPr="00635E8E">
        <w:rPr>
          <w:rFonts w:ascii="Open Sans" w:hAnsi="Open Sans" w:cs="Open Sans"/>
          <w:bCs/>
          <w:sz w:val="20"/>
          <w:szCs w:val="20"/>
        </w:rPr>
        <w:t>"salle des doctorants"</w:t>
      </w:r>
      <w:r w:rsidR="00DE2444">
        <w:rPr>
          <w:rFonts w:ascii="Open Sans" w:hAnsi="Open Sans" w:cs="Open Sans"/>
          <w:sz w:val="20"/>
          <w:szCs w:val="20"/>
        </w:rPr>
        <w:t xml:space="preserve"> </w:t>
      </w:r>
      <w:r w:rsidRPr="00C43861">
        <w:rPr>
          <w:rFonts w:ascii="Open Sans" w:hAnsi="Open Sans" w:cs="Open Sans"/>
          <w:sz w:val="20"/>
          <w:szCs w:val="20"/>
        </w:rPr>
        <w:t>est un lieu de travail, d’étude et de vie. Les usagers sont tenus de respecter le calme qui règne à l’intérieur et d’y avoir un comportement correct. Ils se doivent d’être respectueux à l’égard du personnel et des usagers. Ils doivent respecter l’hygiène et la propreté des lieux et n’être, en aucune circonstance, la cause de nuisances.</w:t>
      </w:r>
    </w:p>
    <w:p w:rsidR="00F169C9" w:rsidRPr="00C43861" w:rsidRDefault="00F169C9" w:rsidP="00F169C9">
      <w:pPr>
        <w:spacing w:after="0"/>
        <w:rPr>
          <w:rFonts w:ascii="Open Sans" w:hAnsi="Open Sans" w:cs="Open Sans"/>
          <w:sz w:val="20"/>
          <w:szCs w:val="20"/>
        </w:rPr>
      </w:pPr>
    </w:p>
    <w:p w:rsidR="00993313" w:rsidRPr="00C43861" w:rsidRDefault="00696D07" w:rsidP="00F169C9">
      <w:pPr>
        <w:spacing w:after="0"/>
        <w:rPr>
          <w:rFonts w:ascii="Open Sans" w:hAnsi="Open Sans" w:cs="Open Sans"/>
          <w:sz w:val="20"/>
          <w:szCs w:val="20"/>
        </w:rPr>
      </w:pPr>
      <w:r w:rsidRPr="00C43861">
        <w:rPr>
          <w:rFonts w:ascii="Open Sans" w:hAnsi="Open Sans" w:cs="Open Sans"/>
          <w:sz w:val="20"/>
          <w:szCs w:val="20"/>
        </w:rPr>
        <w:t>Il est interdit :</w:t>
      </w:r>
    </w:p>
    <w:p w:rsidR="00696D07" w:rsidRPr="00C43861" w:rsidRDefault="00696D07" w:rsidP="00F169C9">
      <w:pPr>
        <w:pStyle w:val="Paragraphedeliste"/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proofErr w:type="gramStart"/>
      <w:r w:rsidRPr="00C43861">
        <w:rPr>
          <w:rFonts w:ascii="Open Sans" w:hAnsi="Open Sans" w:cs="Open Sans"/>
          <w:sz w:val="20"/>
          <w:szCs w:val="20"/>
        </w:rPr>
        <w:t>de</w:t>
      </w:r>
      <w:proofErr w:type="gramEnd"/>
      <w:r w:rsidRPr="00C43861">
        <w:rPr>
          <w:rFonts w:ascii="Open Sans" w:hAnsi="Open Sans" w:cs="Open Sans"/>
          <w:sz w:val="20"/>
          <w:szCs w:val="20"/>
        </w:rPr>
        <w:t xml:space="preserve"> dégrader les locaux, les équipements</w:t>
      </w:r>
      <w:r w:rsidR="00635E8E">
        <w:rPr>
          <w:rFonts w:ascii="Open Sans" w:hAnsi="Open Sans" w:cs="Open Sans"/>
          <w:sz w:val="20"/>
          <w:szCs w:val="20"/>
        </w:rPr>
        <w:t xml:space="preserve"> et </w:t>
      </w:r>
      <w:r w:rsidRPr="00C43861">
        <w:rPr>
          <w:rFonts w:ascii="Open Sans" w:hAnsi="Open Sans" w:cs="Open Sans"/>
          <w:sz w:val="20"/>
          <w:szCs w:val="20"/>
        </w:rPr>
        <w:t>les mobiliers</w:t>
      </w:r>
      <w:r w:rsidR="00ED1E07">
        <w:rPr>
          <w:rFonts w:ascii="Open Sans" w:hAnsi="Open Sans" w:cs="Open Sans"/>
          <w:sz w:val="20"/>
          <w:szCs w:val="20"/>
        </w:rPr>
        <w:t xml:space="preserve"> (tables, chaises, claustras, armoires)</w:t>
      </w:r>
      <w:r w:rsidR="0097054F">
        <w:rPr>
          <w:rFonts w:ascii="Open Sans" w:hAnsi="Open Sans" w:cs="Open Sans"/>
          <w:sz w:val="20"/>
          <w:szCs w:val="20"/>
        </w:rPr>
        <w:t>,</w:t>
      </w:r>
    </w:p>
    <w:p w:rsidR="00696D07" w:rsidRPr="00C43861" w:rsidRDefault="00696D07" w:rsidP="00F169C9">
      <w:pPr>
        <w:pStyle w:val="Paragraphedeliste"/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proofErr w:type="gramStart"/>
      <w:r w:rsidRPr="00C43861">
        <w:rPr>
          <w:rFonts w:ascii="Open Sans" w:hAnsi="Open Sans" w:cs="Open Sans"/>
          <w:sz w:val="20"/>
          <w:szCs w:val="20"/>
        </w:rPr>
        <w:t>de</w:t>
      </w:r>
      <w:proofErr w:type="gramEnd"/>
      <w:r w:rsidRPr="00C43861">
        <w:rPr>
          <w:rFonts w:ascii="Open Sans" w:hAnsi="Open Sans" w:cs="Open Sans"/>
          <w:sz w:val="20"/>
          <w:szCs w:val="20"/>
        </w:rPr>
        <w:t xml:space="preserve"> fumer, </w:t>
      </w:r>
      <w:r w:rsidR="009C1990">
        <w:rPr>
          <w:rFonts w:ascii="Open Sans" w:hAnsi="Open Sans" w:cs="Open Sans"/>
          <w:sz w:val="20"/>
          <w:szCs w:val="20"/>
        </w:rPr>
        <w:t xml:space="preserve">de vapoter, </w:t>
      </w:r>
      <w:r w:rsidRPr="00C43861">
        <w:rPr>
          <w:rFonts w:ascii="Open Sans" w:hAnsi="Open Sans" w:cs="Open Sans"/>
          <w:sz w:val="20"/>
          <w:szCs w:val="20"/>
        </w:rPr>
        <w:t>de manger ou de boire</w:t>
      </w:r>
      <w:r w:rsidR="00F169C9">
        <w:rPr>
          <w:rFonts w:ascii="Open Sans" w:hAnsi="Open Sans" w:cs="Open Sans"/>
          <w:sz w:val="20"/>
          <w:szCs w:val="20"/>
        </w:rPr>
        <w:t xml:space="preserve"> (seul l’usage de la bouteille d’eau est permis)</w:t>
      </w:r>
      <w:r w:rsidRPr="00C43861">
        <w:rPr>
          <w:rFonts w:ascii="Open Sans" w:hAnsi="Open Sans" w:cs="Open Sans"/>
          <w:sz w:val="20"/>
          <w:szCs w:val="20"/>
        </w:rPr>
        <w:t>,</w:t>
      </w:r>
    </w:p>
    <w:p w:rsidR="00696D07" w:rsidRPr="00C43861" w:rsidRDefault="00696D07" w:rsidP="00F169C9">
      <w:pPr>
        <w:pStyle w:val="Paragraphedeliste"/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proofErr w:type="gramStart"/>
      <w:r w:rsidRPr="00C43861">
        <w:rPr>
          <w:rFonts w:ascii="Open Sans" w:hAnsi="Open Sans" w:cs="Open Sans"/>
          <w:sz w:val="20"/>
          <w:szCs w:val="20"/>
        </w:rPr>
        <w:t>de</w:t>
      </w:r>
      <w:proofErr w:type="gramEnd"/>
      <w:r w:rsidRPr="00C43861">
        <w:rPr>
          <w:rFonts w:ascii="Open Sans" w:hAnsi="Open Sans" w:cs="Open Sans"/>
          <w:sz w:val="20"/>
          <w:szCs w:val="20"/>
        </w:rPr>
        <w:t xml:space="preserve"> faire usage d’un appareil sonore ou d’un téléphone portable</w:t>
      </w:r>
      <w:r w:rsidR="00635E8E">
        <w:rPr>
          <w:rFonts w:ascii="Open Sans" w:hAnsi="Open Sans" w:cs="Open Sans"/>
          <w:sz w:val="20"/>
          <w:szCs w:val="20"/>
        </w:rPr>
        <w:t>,</w:t>
      </w:r>
    </w:p>
    <w:p w:rsidR="00696D07" w:rsidRPr="00C43861" w:rsidRDefault="00696D07" w:rsidP="00F169C9">
      <w:pPr>
        <w:pStyle w:val="Paragraphedeliste"/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proofErr w:type="gramStart"/>
      <w:r w:rsidRPr="00C43861">
        <w:rPr>
          <w:rFonts w:ascii="Open Sans" w:hAnsi="Open Sans" w:cs="Open Sans"/>
          <w:sz w:val="20"/>
          <w:szCs w:val="20"/>
        </w:rPr>
        <w:t>de</w:t>
      </w:r>
      <w:proofErr w:type="gramEnd"/>
      <w:r w:rsidRPr="00C43861">
        <w:rPr>
          <w:rFonts w:ascii="Open Sans" w:hAnsi="Open Sans" w:cs="Open Sans"/>
          <w:sz w:val="20"/>
          <w:szCs w:val="20"/>
        </w:rPr>
        <w:t xml:space="preserve"> se livrer à toute manifestation, acte de prosélytisme ou de propagande,</w:t>
      </w:r>
    </w:p>
    <w:p w:rsidR="00696D07" w:rsidRDefault="00696D07" w:rsidP="00F169C9">
      <w:pPr>
        <w:pStyle w:val="Paragraphedeliste"/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proofErr w:type="gramStart"/>
      <w:r w:rsidRPr="00C43861">
        <w:rPr>
          <w:rFonts w:ascii="Open Sans" w:hAnsi="Open Sans" w:cs="Open Sans"/>
          <w:sz w:val="20"/>
          <w:szCs w:val="20"/>
        </w:rPr>
        <w:t>de</w:t>
      </w:r>
      <w:proofErr w:type="gramEnd"/>
      <w:r w:rsidRPr="00C43861">
        <w:rPr>
          <w:rFonts w:ascii="Open Sans" w:hAnsi="Open Sans" w:cs="Open Sans"/>
          <w:sz w:val="20"/>
          <w:szCs w:val="20"/>
        </w:rPr>
        <w:t xml:space="preserve"> se livrer à tout commerce ou publici</w:t>
      </w:r>
      <w:r w:rsidR="0097054F">
        <w:rPr>
          <w:rFonts w:ascii="Open Sans" w:hAnsi="Open Sans" w:cs="Open Sans"/>
          <w:sz w:val="20"/>
          <w:szCs w:val="20"/>
        </w:rPr>
        <w:t>té.</w:t>
      </w:r>
    </w:p>
    <w:p w:rsidR="00402F4F" w:rsidRPr="00C43861" w:rsidRDefault="00402F4F" w:rsidP="002048AA">
      <w:pPr>
        <w:pStyle w:val="Paragraphedeliste"/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696D07" w:rsidRDefault="00696D07" w:rsidP="00F169C9">
      <w:pPr>
        <w:pStyle w:val="Sous-titre"/>
        <w:spacing w:before="0" w:after="0"/>
        <w:ind w:left="1775" w:hanging="357"/>
        <w:rPr>
          <w:rFonts w:ascii="Open Sans" w:hAnsi="Open Sans" w:cs="Open Sans"/>
          <w:sz w:val="22"/>
          <w:szCs w:val="22"/>
        </w:rPr>
      </w:pPr>
      <w:r w:rsidRPr="00C43861">
        <w:rPr>
          <w:rFonts w:ascii="Open Sans" w:hAnsi="Open Sans" w:cs="Open Sans"/>
          <w:sz w:val="22"/>
          <w:szCs w:val="22"/>
        </w:rPr>
        <w:t>Consignes de sécurité</w:t>
      </w:r>
    </w:p>
    <w:p w:rsidR="00F169C9" w:rsidRPr="00E97BA4" w:rsidRDefault="00F169C9" w:rsidP="00F169C9">
      <w:pPr>
        <w:spacing w:after="0"/>
        <w:rPr>
          <w:sz w:val="12"/>
          <w:szCs w:val="12"/>
        </w:rPr>
      </w:pPr>
    </w:p>
    <w:p w:rsidR="00EA1905" w:rsidRDefault="00696D07" w:rsidP="00F169C9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  <w:r w:rsidRPr="00E40F61">
        <w:rPr>
          <w:rFonts w:ascii="Open Sans" w:hAnsi="Open Sans" w:cs="Open Sans"/>
          <w:b/>
          <w:bCs/>
          <w:sz w:val="22"/>
          <w:szCs w:val="22"/>
        </w:rPr>
        <w:t xml:space="preserve">Art. </w:t>
      </w:r>
      <w:r w:rsidR="00213C6F">
        <w:rPr>
          <w:rFonts w:ascii="Open Sans" w:hAnsi="Open Sans" w:cs="Open Sans"/>
          <w:b/>
          <w:bCs/>
          <w:sz w:val="22"/>
          <w:szCs w:val="22"/>
        </w:rPr>
        <w:t>2</w:t>
      </w:r>
      <w:r w:rsidRPr="00E40F61">
        <w:rPr>
          <w:rFonts w:ascii="Open Sans" w:hAnsi="Open Sans" w:cs="Open Sans"/>
          <w:b/>
          <w:bCs/>
          <w:sz w:val="22"/>
          <w:szCs w:val="22"/>
        </w:rPr>
        <w:t>.</w:t>
      </w:r>
      <w:r w:rsidRPr="00EA1905">
        <w:rPr>
          <w:rFonts w:ascii="Open Sans" w:hAnsi="Open Sans" w:cs="Open Sans"/>
          <w:bCs/>
          <w:sz w:val="20"/>
          <w:szCs w:val="20"/>
        </w:rPr>
        <w:t xml:space="preserve"> </w:t>
      </w:r>
      <w:r w:rsidR="00EA1905">
        <w:rPr>
          <w:rFonts w:ascii="Open Sans" w:hAnsi="Open Sans" w:cs="Open Sans"/>
          <w:bCs/>
          <w:sz w:val="20"/>
          <w:szCs w:val="20"/>
        </w:rPr>
        <w:t>-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202223" w:rsidRPr="00202223">
        <w:rPr>
          <w:rFonts w:ascii="Open Sans" w:hAnsi="Open Sans" w:cs="Open Sans"/>
          <w:sz w:val="20"/>
          <w:szCs w:val="20"/>
        </w:rPr>
        <w:t xml:space="preserve">Les règles de sécurité sont affichées à l’entrée du bâtiment </w:t>
      </w:r>
      <w:r w:rsidR="00202223">
        <w:rPr>
          <w:rFonts w:ascii="Open Sans" w:hAnsi="Open Sans" w:cs="Open Sans"/>
          <w:sz w:val="20"/>
          <w:szCs w:val="20"/>
        </w:rPr>
        <w:t xml:space="preserve">Y. </w:t>
      </w:r>
      <w:r w:rsidR="00202223" w:rsidRPr="00202223">
        <w:rPr>
          <w:rFonts w:ascii="Open Sans" w:hAnsi="Open Sans" w:cs="Open Sans"/>
          <w:sz w:val="20"/>
          <w:szCs w:val="20"/>
        </w:rPr>
        <w:t>Il convient à tous de respecter celles-ci</w:t>
      </w:r>
      <w:r w:rsidR="00EA1905">
        <w:rPr>
          <w:rFonts w:ascii="Open Sans" w:hAnsi="Open Sans" w:cs="Open Sans"/>
          <w:sz w:val="20"/>
          <w:szCs w:val="20"/>
        </w:rPr>
        <w:t>. E</w:t>
      </w:r>
      <w:r w:rsidRPr="00C43861">
        <w:rPr>
          <w:rFonts w:ascii="Open Sans" w:hAnsi="Open Sans" w:cs="Open Sans"/>
          <w:sz w:val="20"/>
          <w:szCs w:val="20"/>
        </w:rPr>
        <w:t>n cas d’incident, et dès lors que l’alarme générale retentit, l</w:t>
      </w:r>
      <w:r w:rsidR="00EA1905">
        <w:rPr>
          <w:rFonts w:ascii="Open Sans" w:hAnsi="Open Sans" w:cs="Open Sans"/>
          <w:sz w:val="20"/>
          <w:szCs w:val="20"/>
        </w:rPr>
        <w:t>’ensemble des p</w:t>
      </w:r>
      <w:r w:rsidRPr="00C43861">
        <w:rPr>
          <w:rFonts w:ascii="Open Sans" w:hAnsi="Open Sans" w:cs="Open Sans"/>
          <w:sz w:val="20"/>
          <w:szCs w:val="20"/>
        </w:rPr>
        <w:t>e</w:t>
      </w:r>
      <w:r w:rsidR="00EA1905">
        <w:rPr>
          <w:rFonts w:ascii="Open Sans" w:hAnsi="Open Sans" w:cs="Open Sans"/>
          <w:sz w:val="20"/>
          <w:szCs w:val="20"/>
        </w:rPr>
        <w:t xml:space="preserve">rsonnes présentes </w:t>
      </w:r>
      <w:r w:rsidRPr="00C43861">
        <w:rPr>
          <w:rFonts w:ascii="Open Sans" w:hAnsi="Open Sans" w:cs="Open Sans"/>
          <w:sz w:val="20"/>
          <w:szCs w:val="20"/>
        </w:rPr>
        <w:t xml:space="preserve">doit suivre immédiatement les consignes d’évacuation données par le personnel. </w:t>
      </w:r>
    </w:p>
    <w:p w:rsidR="00F169C9" w:rsidRDefault="00696D07" w:rsidP="00F169C9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  <w:r w:rsidRPr="00C43861">
        <w:rPr>
          <w:rFonts w:ascii="Open Sans" w:hAnsi="Open Sans" w:cs="Open Sans"/>
          <w:sz w:val="20"/>
          <w:szCs w:val="20"/>
        </w:rPr>
        <w:t>Pour laisser libres les circuits d’évacuation, le mobilier ne doit pas être déplacé.</w:t>
      </w:r>
    </w:p>
    <w:p w:rsidR="00696D07" w:rsidRPr="00E97BA4" w:rsidRDefault="00696D07" w:rsidP="00F169C9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sz w:val="16"/>
          <w:szCs w:val="16"/>
        </w:rPr>
      </w:pPr>
      <w:r w:rsidRPr="00E97BA4">
        <w:rPr>
          <w:rFonts w:ascii="Open Sans" w:hAnsi="Open Sans" w:cs="Open Sans"/>
          <w:sz w:val="16"/>
          <w:szCs w:val="16"/>
        </w:rPr>
        <w:tab/>
      </w:r>
    </w:p>
    <w:p w:rsidR="00202223" w:rsidRPr="00202223" w:rsidRDefault="00EA1905" w:rsidP="00EA1905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E40F61">
        <w:rPr>
          <w:rFonts w:ascii="Open Sans" w:hAnsi="Open Sans" w:cs="Open Sans"/>
          <w:b/>
          <w:bCs/>
        </w:rPr>
        <w:t xml:space="preserve">Art. </w:t>
      </w:r>
      <w:r w:rsidR="00213C6F">
        <w:rPr>
          <w:rFonts w:ascii="Open Sans" w:hAnsi="Open Sans" w:cs="Open Sans"/>
          <w:b/>
          <w:bCs/>
        </w:rPr>
        <w:t>3</w:t>
      </w:r>
      <w:r w:rsidRPr="00E40F61">
        <w:rPr>
          <w:rFonts w:ascii="Open Sans" w:hAnsi="Open Sans" w:cs="Open Sans"/>
          <w:b/>
          <w:bCs/>
        </w:rPr>
        <w:t>.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</w:t>
      </w:r>
      <w:r>
        <w:rPr>
          <w:rFonts w:ascii="Open Sans" w:hAnsi="Open Sans" w:cs="Open Sans"/>
          <w:bCs/>
          <w:sz w:val="20"/>
          <w:szCs w:val="20"/>
        </w:rPr>
        <w:t>–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EA1905">
        <w:rPr>
          <w:rFonts w:ascii="Open Sans" w:hAnsi="Open Sans" w:cs="Open Sans"/>
          <w:sz w:val="20"/>
          <w:szCs w:val="20"/>
        </w:rPr>
        <w:t>Le</w:t>
      </w:r>
      <w:r>
        <w:rPr>
          <w:rFonts w:ascii="Open Sans" w:hAnsi="Open Sans" w:cs="Open Sans"/>
          <w:sz w:val="20"/>
          <w:szCs w:val="20"/>
        </w:rPr>
        <w:t xml:space="preserve">s usagers </w:t>
      </w:r>
      <w:r w:rsidRPr="00EA1905">
        <w:rPr>
          <w:rFonts w:ascii="Open Sans" w:hAnsi="Open Sans" w:cs="Open Sans"/>
          <w:sz w:val="20"/>
          <w:szCs w:val="20"/>
        </w:rPr>
        <w:t>d</w:t>
      </w:r>
      <w:r>
        <w:rPr>
          <w:rFonts w:ascii="Open Sans" w:hAnsi="Open Sans" w:cs="Open Sans"/>
          <w:sz w:val="20"/>
          <w:szCs w:val="20"/>
        </w:rPr>
        <w:t xml:space="preserve">oivent </w:t>
      </w:r>
      <w:r w:rsidRPr="00EA1905">
        <w:rPr>
          <w:rFonts w:ascii="Open Sans" w:hAnsi="Open Sans" w:cs="Open Sans"/>
          <w:sz w:val="20"/>
          <w:szCs w:val="20"/>
        </w:rPr>
        <w:t xml:space="preserve">être en mesure de présenter </w:t>
      </w:r>
      <w:r>
        <w:rPr>
          <w:rFonts w:ascii="Open Sans" w:hAnsi="Open Sans" w:cs="Open Sans"/>
          <w:sz w:val="20"/>
          <w:szCs w:val="20"/>
        </w:rPr>
        <w:t xml:space="preserve">leur </w:t>
      </w:r>
      <w:r w:rsidRPr="00EA1905">
        <w:rPr>
          <w:rFonts w:ascii="Open Sans" w:hAnsi="Open Sans" w:cs="Open Sans"/>
          <w:sz w:val="20"/>
          <w:szCs w:val="20"/>
        </w:rPr>
        <w:t>carte d’accès</w:t>
      </w:r>
      <w:r w:rsidR="00CE6230">
        <w:rPr>
          <w:rFonts w:ascii="Open Sans" w:hAnsi="Open Sans" w:cs="Open Sans"/>
          <w:sz w:val="20"/>
          <w:szCs w:val="20"/>
        </w:rPr>
        <w:t xml:space="preserve"> </w:t>
      </w:r>
      <w:r w:rsidRPr="00EA1905">
        <w:rPr>
          <w:rFonts w:ascii="Open Sans" w:hAnsi="Open Sans" w:cs="Open Sans"/>
          <w:sz w:val="20"/>
          <w:szCs w:val="20"/>
        </w:rPr>
        <w:t>ou une pièce d’identité</w:t>
      </w:r>
      <w:r>
        <w:rPr>
          <w:rFonts w:ascii="Open Sans" w:hAnsi="Open Sans" w:cs="Open Sans"/>
          <w:sz w:val="20"/>
          <w:szCs w:val="20"/>
        </w:rPr>
        <w:t>.</w:t>
      </w:r>
    </w:p>
    <w:p w:rsidR="00EA1905" w:rsidRDefault="00EA1905" w:rsidP="00F169C9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</w:p>
    <w:p w:rsidR="00F169C9" w:rsidRPr="00C43861" w:rsidRDefault="00F169C9" w:rsidP="00F169C9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</w:p>
    <w:p w:rsidR="00696D07" w:rsidRDefault="00696D07" w:rsidP="00F169C9">
      <w:pPr>
        <w:pStyle w:val="Sous-titre"/>
        <w:spacing w:before="0" w:after="0"/>
        <w:ind w:left="1775" w:hanging="357"/>
        <w:rPr>
          <w:rFonts w:ascii="Open Sans" w:hAnsi="Open Sans" w:cs="Open Sans"/>
          <w:sz w:val="22"/>
          <w:szCs w:val="22"/>
        </w:rPr>
      </w:pPr>
      <w:r w:rsidRPr="00C43861">
        <w:rPr>
          <w:rFonts w:ascii="Open Sans" w:hAnsi="Open Sans" w:cs="Open Sans"/>
          <w:sz w:val="22"/>
          <w:szCs w:val="22"/>
        </w:rPr>
        <w:t>Responsabilité de l</w:t>
      </w:r>
      <w:r w:rsidR="00635E8E">
        <w:rPr>
          <w:rFonts w:ascii="Open Sans" w:hAnsi="Open Sans" w:cs="Open Sans"/>
          <w:sz w:val="22"/>
          <w:szCs w:val="22"/>
        </w:rPr>
        <w:t>’UFR de LSH</w:t>
      </w:r>
    </w:p>
    <w:p w:rsidR="00F169C9" w:rsidRPr="00E97BA4" w:rsidRDefault="00F169C9" w:rsidP="00F169C9">
      <w:pPr>
        <w:spacing w:after="0"/>
        <w:rPr>
          <w:sz w:val="12"/>
          <w:szCs w:val="12"/>
        </w:rPr>
      </w:pPr>
    </w:p>
    <w:p w:rsidR="00696D07" w:rsidRPr="00C43861" w:rsidRDefault="00696D07" w:rsidP="00F169C9">
      <w:pPr>
        <w:pStyle w:val="NormalWeb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  <w:r w:rsidRPr="00E40F61">
        <w:rPr>
          <w:rFonts w:ascii="Open Sans" w:hAnsi="Open Sans" w:cs="Open Sans"/>
          <w:b/>
          <w:bCs/>
          <w:sz w:val="22"/>
          <w:szCs w:val="22"/>
        </w:rPr>
        <w:t xml:space="preserve">Art. </w:t>
      </w:r>
      <w:r w:rsidR="00213C6F">
        <w:rPr>
          <w:rFonts w:ascii="Open Sans" w:hAnsi="Open Sans" w:cs="Open Sans"/>
          <w:b/>
          <w:bCs/>
          <w:sz w:val="22"/>
          <w:szCs w:val="22"/>
        </w:rPr>
        <w:t>4</w:t>
      </w:r>
      <w:r w:rsidRPr="00E40F61">
        <w:rPr>
          <w:rFonts w:ascii="Open Sans" w:hAnsi="Open Sans" w:cs="Open Sans"/>
          <w:b/>
          <w:bCs/>
          <w:sz w:val="22"/>
          <w:szCs w:val="22"/>
        </w:rPr>
        <w:t>.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635E8E">
        <w:rPr>
          <w:rFonts w:ascii="Open Sans" w:hAnsi="Open Sans" w:cs="Open Sans"/>
          <w:b/>
          <w:bCs/>
          <w:sz w:val="20"/>
          <w:szCs w:val="20"/>
        </w:rPr>
        <w:t>–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304777" w:rsidRPr="00304777">
        <w:rPr>
          <w:rFonts w:ascii="Open Sans" w:hAnsi="Open Sans" w:cs="Open Sans"/>
          <w:bCs/>
          <w:sz w:val="20"/>
          <w:szCs w:val="20"/>
        </w:rPr>
        <w:t>L’</w:t>
      </w:r>
      <w:r w:rsidR="00304777">
        <w:rPr>
          <w:rFonts w:ascii="Open Sans" w:hAnsi="Open Sans" w:cs="Open Sans"/>
          <w:bCs/>
          <w:sz w:val="20"/>
          <w:szCs w:val="20"/>
        </w:rPr>
        <w:t>Université de Perpignan Via Domitia</w:t>
      </w:r>
      <w:r w:rsidR="00635E8E">
        <w:rPr>
          <w:rFonts w:ascii="Open Sans" w:hAnsi="Open Sans" w:cs="Open Sans"/>
          <w:sz w:val="20"/>
          <w:szCs w:val="20"/>
        </w:rPr>
        <w:t xml:space="preserve"> </w:t>
      </w:r>
      <w:r w:rsidRPr="00C43861">
        <w:rPr>
          <w:rFonts w:ascii="Open Sans" w:hAnsi="Open Sans" w:cs="Open Sans"/>
          <w:sz w:val="20"/>
          <w:szCs w:val="20"/>
        </w:rPr>
        <w:t xml:space="preserve">ne peut être tenue pour responsable de tout vol, de toute perte ou de tout dommage aux biens appartenant aux usagers. </w:t>
      </w:r>
    </w:p>
    <w:p w:rsidR="00C4710D" w:rsidRPr="00E97BA4" w:rsidRDefault="00C4710D" w:rsidP="00F169C9">
      <w:pPr>
        <w:pStyle w:val="NormalWeb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</w:p>
    <w:p w:rsidR="00F169C9" w:rsidRPr="00E97BA4" w:rsidRDefault="00F169C9" w:rsidP="00F169C9">
      <w:pPr>
        <w:pStyle w:val="NormalWeb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</w:p>
    <w:p w:rsidR="00696D07" w:rsidRPr="003E1289" w:rsidRDefault="004701FD" w:rsidP="004701FD">
      <w:pPr>
        <w:pStyle w:val="Titre1"/>
        <w:numPr>
          <w:ilvl w:val="0"/>
          <w:numId w:val="7"/>
        </w:numPr>
        <w:spacing w:before="0" w:line="240" w:lineRule="auto"/>
        <w:rPr>
          <w:rFonts w:ascii="Open Sans" w:hAnsi="Open Sans" w:cs="Open Sans"/>
          <w:u w:val="single"/>
          <w:lang w:eastAsia="ja-JP"/>
        </w:rPr>
      </w:pPr>
      <w:r w:rsidRPr="003E1289">
        <w:rPr>
          <w:rFonts w:ascii="Open Sans" w:hAnsi="Open Sans" w:cs="Open Sans"/>
          <w:u w:val="single"/>
          <w:lang w:eastAsia="ja-JP"/>
        </w:rPr>
        <w:t>UTILISATION DU MA</w:t>
      </w:r>
      <w:r w:rsidR="00635E8E" w:rsidRPr="003E1289">
        <w:rPr>
          <w:rFonts w:ascii="Open Sans" w:hAnsi="Open Sans" w:cs="Open Sans"/>
          <w:u w:val="single"/>
          <w:lang w:eastAsia="ja-JP"/>
        </w:rPr>
        <w:t>T</w:t>
      </w:r>
      <w:r w:rsidR="00E2072F" w:rsidRPr="00E2072F">
        <w:rPr>
          <w:rFonts w:ascii="Open Sans" w:hAnsi="Open Sans" w:cs="Open Sans"/>
          <w:u w:val="single"/>
          <w:lang w:eastAsia="ja-JP"/>
        </w:rPr>
        <w:t>É</w:t>
      </w:r>
      <w:r w:rsidR="00635E8E" w:rsidRPr="003E1289">
        <w:rPr>
          <w:rFonts w:ascii="Open Sans" w:hAnsi="Open Sans" w:cs="Open Sans"/>
          <w:u w:val="single"/>
          <w:lang w:eastAsia="ja-JP"/>
        </w:rPr>
        <w:t>RIEL</w:t>
      </w:r>
      <w:r w:rsidR="000E71F5" w:rsidRPr="003E1289">
        <w:rPr>
          <w:rFonts w:ascii="Open Sans" w:hAnsi="Open Sans" w:cs="Open Sans"/>
          <w:u w:val="single"/>
          <w:lang w:eastAsia="ja-JP"/>
        </w:rPr>
        <w:t xml:space="preserve"> </w:t>
      </w:r>
      <w:r w:rsidRPr="003E1289">
        <w:rPr>
          <w:rFonts w:ascii="Open Sans" w:hAnsi="Open Sans" w:cs="Open Sans"/>
          <w:u w:val="single"/>
          <w:lang w:eastAsia="ja-JP"/>
        </w:rPr>
        <w:t xml:space="preserve">DISPOSÉ DANS LA SALLE </w:t>
      </w:r>
    </w:p>
    <w:p w:rsidR="000E71F5" w:rsidRPr="0097054F" w:rsidRDefault="000E71F5" w:rsidP="00F169C9">
      <w:pPr>
        <w:pStyle w:val="NormalWeb"/>
        <w:spacing w:before="0" w:beforeAutospacing="0" w:after="0" w:afterAutospacing="0"/>
        <w:rPr>
          <w:rFonts w:ascii="Open Sans" w:hAnsi="Open Sans" w:cs="Open Sans"/>
          <w:b/>
          <w:sz w:val="20"/>
          <w:szCs w:val="20"/>
        </w:rPr>
      </w:pPr>
    </w:p>
    <w:p w:rsidR="000E71F5" w:rsidRDefault="000E71F5" w:rsidP="000E71F5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  <w:r w:rsidRPr="00E40F61">
        <w:rPr>
          <w:rFonts w:ascii="Open Sans" w:hAnsi="Open Sans" w:cs="Open Sans"/>
          <w:b/>
          <w:lang w:eastAsia="ja-JP"/>
        </w:rPr>
        <w:t xml:space="preserve">Art. </w:t>
      </w:r>
      <w:r w:rsidR="00213C6F">
        <w:rPr>
          <w:rFonts w:ascii="Open Sans" w:hAnsi="Open Sans" w:cs="Open Sans"/>
          <w:b/>
          <w:lang w:eastAsia="ja-JP"/>
        </w:rPr>
        <w:t>5</w:t>
      </w:r>
      <w:r w:rsidRPr="00E40F61">
        <w:rPr>
          <w:rFonts w:ascii="Open Sans" w:hAnsi="Open Sans" w:cs="Open Sans"/>
          <w:b/>
          <w:lang w:eastAsia="ja-JP"/>
        </w:rPr>
        <w:t>.</w:t>
      </w:r>
      <w:r w:rsidRPr="00C43861">
        <w:rPr>
          <w:rFonts w:ascii="Open Sans" w:hAnsi="Open Sans" w:cs="Open Sans"/>
          <w:b/>
          <w:sz w:val="20"/>
          <w:szCs w:val="20"/>
          <w:lang w:eastAsia="ja-JP"/>
        </w:rPr>
        <w:t xml:space="preserve"> </w:t>
      </w:r>
      <w:r w:rsidRPr="00C43861">
        <w:rPr>
          <w:rFonts w:ascii="Open Sans" w:hAnsi="Open Sans" w:cs="Open Sans"/>
          <w:sz w:val="20"/>
          <w:szCs w:val="20"/>
          <w:lang w:eastAsia="ja-JP"/>
        </w:rPr>
        <w:t>– L’utilisation des postes informatiques et l’accès au réseau de l’Université doivent respecter la Charte informatique de l’UPVD.</w:t>
      </w:r>
    </w:p>
    <w:p w:rsidR="000E71F5" w:rsidRPr="00473D4A" w:rsidRDefault="000E71F5" w:rsidP="000E71F5">
      <w:pPr>
        <w:spacing w:after="0"/>
        <w:rPr>
          <w:rFonts w:ascii="Open Sans" w:hAnsi="Open Sans" w:cs="Open Sans"/>
          <w:sz w:val="16"/>
          <w:szCs w:val="16"/>
          <w:lang w:eastAsia="ja-JP"/>
        </w:rPr>
      </w:pPr>
    </w:p>
    <w:p w:rsidR="000E71F5" w:rsidRDefault="000E71F5" w:rsidP="000E71F5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  <w:r w:rsidRPr="00C43861">
        <w:rPr>
          <w:rFonts w:ascii="Open Sans" w:hAnsi="Open Sans" w:cs="Open Sans"/>
          <w:sz w:val="20"/>
          <w:szCs w:val="20"/>
          <w:lang w:eastAsia="ja-JP"/>
        </w:rPr>
        <w:t xml:space="preserve">Les sites web qui portent atteinte à la dignité de la personne, </w:t>
      </w:r>
      <w:r w:rsidR="00DE6D4D">
        <w:rPr>
          <w:rFonts w:ascii="Open Sans" w:hAnsi="Open Sans" w:cs="Open Sans"/>
          <w:sz w:val="20"/>
          <w:szCs w:val="20"/>
          <w:lang w:eastAsia="ja-JP"/>
        </w:rPr>
        <w:t xml:space="preserve">qui </w:t>
      </w:r>
      <w:r w:rsidRPr="00C43861">
        <w:rPr>
          <w:rFonts w:ascii="Open Sans" w:hAnsi="Open Sans" w:cs="Open Sans"/>
          <w:sz w:val="20"/>
          <w:szCs w:val="20"/>
          <w:lang w:eastAsia="ja-JP"/>
        </w:rPr>
        <w:t xml:space="preserve">présentent un caractère pornographique ou dégradant, </w:t>
      </w:r>
      <w:r w:rsidR="00DE6D4D">
        <w:rPr>
          <w:rFonts w:ascii="Open Sans" w:hAnsi="Open Sans" w:cs="Open Sans"/>
          <w:sz w:val="20"/>
          <w:szCs w:val="20"/>
          <w:lang w:eastAsia="ja-JP"/>
        </w:rPr>
        <w:t xml:space="preserve">qui </w:t>
      </w:r>
      <w:r w:rsidRPr="00C43861">
        <w:rPr>
          <w:rFonts w:ascii="Open Sans" w:hAnsi="Open Sans" w:cs="Open Sans"/>
          <w:sz w:val="20"/>
          <w:szCs w:val="20"/>
          <w:lang w:eastAsia="ja-JP"/>
        </w:rPr>
        <w:t xml:space="preserve">incitent à la haine raciale, </w:t>
      </w:r>
      <w:r w:rsidR="00DE6D4D">
        <w:rPr>
          <w:rFonts w:ascii="Open Sans" w:hAnsi="Open Sans" w:cs="Open Sans"/>
          <w:sz w:val="20"/>
          <w:szCs w:val="20"/>
          <w:lang w:eastAsia="ja-JP"/>
        </w:rPr>
        <w:t xml:space="preserve">ou qui </w:t>
      </w:r>
      <w:r w:rsidRPr="00C43861">
        <w:rPr>
          <w:rFonts w:ascii="Open Sans" w:hAnsi="Open Sans" w:cs="Open Sans"/>
          <w:sz w:val="20"/>
          <w:szCs w:val="20"/>
          <w:lang w:eastAsia="ja-JP"/>
        </w:rPr>
        <w:t>constituent une apologie du crime ou de la violence sont interdits à la consultation.</w:t>
      </w:r>
    </w:p>
    <w:p w:rsidR="000E71F5" w:rsidRPr="00473D4A" w:rsidRDefault="000E71F5" w:rsidP="000E71F5">
      <w:pPr>
        <w:spacing w:after="0"/>
        <w:rPr>
          <w:rFonts w:ascii="Open Sans" w:hAnsi="Open Sans" w:cs="Open Sans"/>
          <w:sz w:val="16"/>
          <w:szCs w:val="16"/>
          <w:lang w:eastAsia="ja-JP"/>
        </w:rPr>
      </w:pPr>
    </w:p>
    <w:p w:rsidR="000E71F5" w:rsidRPr="00C43861" w:rsidRDefault="000E71F5" w:rsidP="000E71F5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  <w:r w:rsidRPr="00C43861">
        <w:rPr>
          <w:rFonts w:ascii="Open Sans" w:hAnsi="Open Sans" w:cs="Open Sans"/>
          <w:sz w:val="20"/>
          <w:szCs w:val="20"/>
          <w:lang w:eastAsia="ja-JP"/>
        </w:rPr>
        <w:t>L’usage des postes informatiques pour des communications téléphoniques est interdit.</w:t>
      </w:r>
    </w:p>
    <w:p w:rsidR="000E71F5" w:rsidRDefault="000E71F5" w:rsidP="000E71F5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  <w:r w:rsidRPr="00C43861">
        <w:rPr>
          <w:rFonts w:ascii="Open Sans" w:hAnsi="Open Sans" w:cs="Open Sans"/>
          <w:sz w:val="20"/>
          <w:szCs w:val="20"/>
          <w:lang w:eastAsia="ja-JP"/>
        </w:rPr>
        <w:t>Il est interdit de modifier la configuration des équipements.</w:t>
      </w:r>
    </w:p>
    <w:p w:rsidR="0097054F" w:rsidRPr="00E97BA4" w:rsidRDefault="0097054F" w:rsidP="000E71F5">
      <w:pPr>
        <w:spacing w:after="0"/>
        <w:rPr>
          <w:rFonts w:ascii="Open Sans" w:hAnsi="Open Sans" w:cs="Open Sans"/>
          <w:sz w:val="16"/>
          <w:szCs w:val="16"/>
          <w:lang w:eastAsia="ja-JP"/>
        </w:rPr>
      </w:pPr>
    </w:p>
    <w:p w:rsidR="00ED1E07" w:rsidRDefault="00ED1E07" w:rsidP="00E97BA4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  <w:r w:rsidRPr="00E40F61">
        <w:rPr>
          <w:rFonts w:ascii="Open Sans" w:hAnsi="Open Sans" w:cs="Open Sans"/>
          <w:b/>
          <w:lang w:eastAsia="ja-JP"/>
        </w:rPr>
        <w:t xml:space="preserve">Art. </w:t>
      </w:r>
      <w:r w:rsidR="00213C6F">
        <w:rPr>
          <w:rFonts w:ascii="Open Sans" w:hAnsi="Open Sans" w:cs="Open Sans"/>
          <w:b/>
          <w:lang w:eastAsia="ja-JP"/>
        </w:rPr>
        <w:t>6</w:t>
      </w:r>
      <w:r w:rsidRPr="00E40F61">
        <w:rPr>
          <w:rFonts w:ascii="Open Sans" w:hAnsi="Open Sans" w:cs="Open Sans"/>
          <w:b/>
          <w:lang w:eastAsia="ja-JP"/>
        </w:rPr>
        <w:t>.</w:t>
      </w:r>
      <w:r>
        <w:rPr>
          <w:rFonts w:ascii="Open Sans" w:hAnsi="Open Sans" w:cs="Open Sans"/>
          <w:b/>
          <w:lang w:eastAsia="ja-JP"/>
        </w:rPr>
        <w:t xml:space="preserve"> </w:t>
      </w:r>
      <w:r w:rsidRPr="00ED1E07">
        <w:rPr>
          <w:rFonts w:ascii="Open Sans" w:hAnsi="Open Sans" w:cs="Open Sans"/>
          <w:lang w:eastAsia="ja-JP"/>
        </w:rPr>
        <w:t>–</w:t>
      </w:r>
      <w:r>
        <w:rPr>
          <w:rFonts w:ascii="Open Sans" w:hAnsi="Open Sans" w:cs="Open Sans"/>
          <w:b/>
          <w:lang w:eastAsia="ja-JP"/>
        </w:rPr>
        <w:t xml:space="preserve"> </w:t>
      </w:r>
      <w:r w:rsidRPr="00ED1E07">
        <w:rPr>
          <w:rFonts w:ascii="Open Sans" w:hAnsi="Open Sans" w:cs="Open Sans"/>
          <w:sz w:val="20"/>
          <w:szCs w:val="20"/>
        </w:rPr>
        <w:t xml:space="preserve">Tout </w:t>
      </w:r>
      <w:r>
        <w:rPr>
          <w:rFonts w:ascii="Open Sans" w:hAnsi="Open Sans" w:cs="Open Sans"/>
          <w:sz w:val="20"/>
          <w:szCs w:val="20"/>
        </w:rPr>
        <w:t xml:space="preserve">usager </w:t>
      </w:r>
      <w:r w:rsidRPr="00ED1E07">
        <w:rPr>
          <w:rFonts w:ascii="Open Sans" w:hAnsi="Open Sans" w:cs="Open Sans"/>
          <w:sz w:val="20"/>
          <w:szCs w:val="20"/>
        </w:rPr>
        <w:t>est tenu de conserver en bon état, d'une façon générale, tout le matériel qui lui est confié en vue de l'exécution de son travail</w:t>
      </w:r>
      <w:r>
        <w:rPr>
          <w:rFonts w:ascii="Open Sans" w:hAnsi="Open Sans" w:cs="Open Sans"/>
          <w:sz w:val="20"/>
          <w:szCs w:val="20"/>
        </w:rPr>
        <w:t xml:space="preserve"> (postes informatiques, vidéoprojecteur, système</w:t>
      </w:r>
      <w:r w:rsidR="008578EE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d’occultation).</w:t>
      </w:r>
    </w:p>
    <w:p w:rsidR="004701FD" w:rsidRPr="00E97BA4" w:rsidRDefault="004701FD" w:rsidP="00E97BA4">
      <w:pPr>
        <w:spacing w:after="0"/>
        <w:rPr>
          <w:sz w:val="16"/>
          <w:szCs w:val="16"/>
          <w:lang w:eastAsia="ja-JP"/>
        </w:rPr>
      </w:pPr>
    </w:p>
    <w:p w:rsidR="004701FD" w:rsidRDefault="004701FD" w:rsidP="00E97BA4">
      <w:pPr>
        <w:shd w:val="clear" w:color="auto" w:fill="FFFFFF"/>
        <w:spacing w:after="0" w:line="360" w:lineRule="atLeast"/>
        <w:rPr>
          <w:rFonts w:ascii="Open Sans" w:hAnsi="Open Sans" w:cs="Open Sans"/>
          <w:sz w:val="20"/>
          <w:szCs w:val="20"/>
        </w:rPr>
      </w:pPr>
      <w:r w:rsidRPr="00E40F61">
        <w:rPr>
          <w:rFonts w:ascii="Open Sans" w:hAnsi="Open Sans" w:cs="Open Sans"/>
          <w:b/>
          <w:bCs/>
        </w:rPr>
        <w:t xml:space="preserve">Art. </w:t>
      </w:r>
      <w:r w:rsidR="00213C6F">
        <w:rPr>
          <w:rFonts w:ascii="Open Sans" w:hAnsi="Open Sans" w:cs="Open Sans"/>
          <w:b/>
          <w:bCs/>
        </w:rPr>
        <w:t>7</w:t>
      </w:r>
      <w:r w:rsidRPr="00E40F61">
        <w:rPr>
          <w:rFonts w:ascii="Open Sans" w:hAnsi="Open Sans" w:cs="Open Sans"/>
          <w:b/>
          <w:bCs/>
        </w:rPr>
        <w:t>.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- </w:t>
      </w:r>
      <w:r w:rsidRPr="00C43861">
        <w:rPr>
          <w:rFonts w:ascii="Open Sans" w:hAnsi="Open Sans" w:cs="Open Sans"/>
          <w:sz w:val="20"/>
          <w:szCs w:val="20"/>
        </w:rPr>
        <w:t>La reprographie des documents est possible aux frais d</w:t>
      </w:r>
      <w:r w:rsidR="00ED1E07">
        <w:rPr>
          <w:rFonts w:ascii="Open Sans" w:hAnsi="Open Sans" w:cs="Open Sans"/>
          <w:sz w:val="20"/>
          <w:szCs w:val="20"/>
        </w:rPr>
        <w:t>es usagers</w:t>
      </w:r>
      <w:r w:rsidRPr="00C43861">
        <w:rPr>
          <w:rFonts w:ascii="Open Sans" w:hAnsi="Open Sans" w:cs="Open Sans"/>
          <w:sz w:val="20"/>
          <w:szCs w:val="20"/>
        </w:rPr>
        <w:t xml:space="preserve">, et sous réserve de la législation en vigueur. </w:t>
      </w:r>
      <w:r w:rsidR="000D0D72">
        <w:rPr>
          <w:rFonts w:ascii="Open Sans" w:hAnsi="Open Sans" w:cs="Open Sans"/>
          <w:sz w:val="20"/>
          <w:szCs w:val="20"/>
        </w:rPr>
        <w:t xml:space="preserve">Le service des impressions de documents </w:t>
      </w:r>
      <w:r w:rsidR="000D0D72" w:rsidRPr="000D0D72">
        <w:rPr>
          <w:rFonts w:ascii="Open Sans" w:hAnsi="Open Sans" w:cs="Open Sans"/>
          <w:sz w:val="20"/>
          <w:szCs w:val="20"/>
        </w:rPr>
        <w:t>peu</w:t>
      </w:r>
      <w:r w:rsidR="000D0D72">
        <w:rPr>
          <w:rFonts w:ascii="Open Sans" w:hAnsi="Open Sans" w:cs="Open Sans"/>
          <w:sz w:val="20"/>
          <w:szCs w:val="20"/>
        </w:rPr>
        <w:t xml:space="preserve">t </w:t>
      </w:r>
      <w:r w:rsidR="000D0D72" w:rsidRPr="000D0D72">
        <w:rPr>
          <w:rFonts w:ascii="Open Sans" w:hAnsi="Open Sans" w:cs="Open Sans"/>
          <w:sz w:val="20"/>
          <w:szCs w:val="20"/>
        </w:rPr>
        <w:t>être assuré par le service de re</w:t>
      </w:r>
      <w:r w:rsidR="000D0D72">
        <w:rPr>
          <w:rFonts w:ascii="Open Sans" w:hAnsi="Open Sans" w:cs="Open Sans"/>
          <w:sz w:val="20"/>
          <w:szCs w:val="20"/>
        </w:rPr>
        <w:t>prographie de l'UPVD</w:t>
      </w:r>
      <w:r w:rsidR="00CE6230">
        <w:rPr>
          <w:rFonts w:ascii="Open Sans" w:hAnsi="Open Sans" w:cs="Open Sans"/>
          <w:sz w:val="20"/>
          <w:szCs w:val="20"/>
        </w:rPr>
        <w:t>,</w:t>
      </w:r>
      <w:r w:rsidR="000D0D72">
        <w:rPr>
          <w:rFonts w:ascii="Open Sans" w:hAnsi="Open Sans" w:cs="Open Sans"/>
          <w:sz w:val="20"/>
          <w:szCs w:val="20"/>
        </w:rPr>
        <w:t xml:space="preserve"> soit par règlement individuel</w:t>
      </w:r>
      <w:r w:rsidR="00CE6230">
        <w:rPr>
          <w:rFonts w:ascii="Open Sans" w:hAnsi="Open Sans" w:cs="Open Sans"/>
          <w:sz w:val="20"/>
          <w:szCs w:val="20"/>
        </w:rPr>
        <w:t>,</w:t>
      </w:r>
      <w:r w:rsidR="000D0D72">
        <w:rPr>
          <w:rFonts w:ascii="Open Sans" w:hAnsi="Open Sans" w:cs="Open Sans"/>
          <w:sz w:val="20"/>
          <w:szCs w:val="20"/>
        </w:rPr>
        <w:t xml:space="preserve"> soit par rè</w:t>
      </w:r>
      <w:r w:rsidR="000D0D72" w:rsidRPr="000D0D72">
        <w:rPr>
          <w:rFonts w:ascii="Open Sans" w:hAnsi="Open Sans" w:cs="Open Sans"/>
          <w:sz w:val="20"/>
          <w:szCs w:val="20"/>
        </w:rPr>
        <w:t>glement avec autorisation des centres de recherche respectifs.</w:t>
      </w:r>
    </w:p>
    <w:p w:rsidR="004701FD" w:rsidRPr="00E97BA4" w:rsidRDefault="004701FD" w:rsidP="004701FD">
      <w:pPr>
        <w:shd w:val="clear" w:color="auto" w:fill="FFFFFF"/>
        <w:spacing w:after="0" w:line="360" w:lineRule="atLeast"/>
        <w:rPr>
          <w:rFonts w:ascii="Open Sans" w:hAnsi="Open Sans" w:cs="Open Sans"/>
          <w:sz w:val="16"/>
          <w:szCs w:val="16"/>
        </w:rPr>
      </w:pPr>
    </w:p>
    <w:p w:rsidR="002048AA" w:rsidRPr="00E97BA4" w:rsidRDefault="002048AA" w:rsidP="004701FD">
      <w:pPr>
        <w:shd w:val="clear" w:color="auto" w:fill="FFFFFF"/>
        <w:spacing w:after="0" w:line="360" w:lineRule="atLeast"/>
        <w:rPr>
          <w:rFonts w:ascii="Open Sans" w:hAnsi="Open Sans" w:cs="Open Sans"/>
          <w:sz w:val="16"/>
          <w:szCs w:val="16"/>
        </w:rPr>
      </w:pPr>
    </w:p>
    <w:p w:rsidR="00696D07" w:rsidRPr="003E1289" w:rsidRDefault="00696D07" w:rsidP="00473D4A">
      <w:pPr>
        <w:pStyle w:val="Titre1"/>
        <w:numPr>
          <w:ilvl w:val="0"/>
          <w:numId w:val="7"/>
        </w:numPr>
        <w:spacing w:before="0" w:line="240" w:lineRule="auto"/>
        <w:rPr>
          <w:rFonts w:ascii="Open Sans" w:hAnsi="Open Sans" w:cs="Open Sans"/>
          <w:u w:val="single"/>
          <w:lang w:eastAsia="ja-JP"/>
        </w:rPr>
      </w:pPr>
      <w:r w:rsidRPr="003E1289">
        <w:rPr>
          <w:rFonts w:ascii="Open Sans" w:hAnsi="Open Sans" w:cs="Open Sans"/>
          <w:u w:val="single"/>
          <w:lang w:eastAsia="ja-JP"/>
        </w:rPr>
        <w:t>SANCTIONS</w:t>
      </w:r>
    </w:p>
    <w:p w:rsidR="00696D07" w:rsidRPr="0097054F" w:rsidRDefault="00696D07" w:rsidP="00473D4A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</w:p>
    <w:p w:rsidR="00473D4A" w:rsidRPr="00E97BA4" w:rsidRDefault="00696D07" w:rsidP="00473D4A">
      <w:pPr>
        <w:spacing w:after="0"/>
        <w:rPr>
          <w:rFonts w:ascii="Open Sans" w:hAnsi="Open Sans" w:cs="Open Sans"/>
          <w:sz w:val="16"/>
          <w:szCs w:val="16"/>
          <w:lang w:eastAsia="ja-JP"/>
        </w:rPr>
      </w:pPr>
      <w:r w:rsidRPr="00FE134D">
        <w:rPr>
          <w:rFonts w:ascii="Open Sans" w:hAnsi="Open Sans" w:cs="Open Sans"/>
          <w:b/>
          <w:lang w:eastAsia="ja-JP"/>
        </w:rPr>
        <w:t xml:space="preserve">Art. </w:t>
      </w:r>
      <w:r w:rsidR="00213C6F">
        <w:rPr>
          <w:rFonts w:ascii="Open Sans" w:hAnsi="Open Sans" w:cs="Open Sans"/>
          <w:b/>
          <w:lang w:eastAsia="ja-JP"/>
        </w:rPr>
        <w:t>8</w:t>
      </w:r>
      <w:r w:rsidRPr="00FE134D">
        <w:rPr>
          <w:rFonts w:ascii="Open Sans" w:hAnsi="Open Sans" w:cs="Open Sans"/>
          <w:b/>
          <w:lang w:eastAsia="ja-JP"/>
        </w:rPr>
        <w:t>.</w:t>
      </w:r>
      <w:r w:rsidRPr="00C43861">
        <w:rPr>
          <w:rFonts w:ascii="Open Sans" w:hAnsi="Open Sans" w:cs="Open Sans"/>
          <w:b/>
          <w:sz w:val="20"/>
          <w:szCs w:val="20"/>
          <w:lang w:eastAsia="ja-JP"/>
        </w:rPr>
        <w:t xml:space="preserve"> – </w:t>
      </w:r>
      <w:r w:rsidRPr="00C43861">
        <w:rPr>
          <w:rFonts w:ascii="Open Sans" w:hAnsi="Open Sans" w:cs="Open Sans"/>
          <w:sz w:val="20"/>
          <w:szCs w:val="20"/>
          <w:lang w:eastAsia="ja-JP"/>
        </w:rPr>
        <w:t xml:space="preserve">Toute incivilité ou refus </w:t>
      </w:r>
      <w:r w:rsidR="00216250" w:rsidRPr="00C43861">
        <w:rPr>
          <w:rFonts w:ascii="Open Sans" w:hAnsi="Open Sans" w:cs="Open Sans"/>
          <w:sz w:val="20"/>
          <w:szCs w:val="20"/>
          <w:lang w:eastAsia="ja-JP"/>
        </w:rPr>
        <w:t>de suivre les consignes</w:t>
      </w:r>
      <w:r w:rsidRPr="00C43861">
        <w:rPr>
          <w:rFonts w:ascii="Open Sans" w:hAnsi="Open Sans" w:cs="Open Sans"/>
          <w:sz w:val="20"/>
          <w:szCs w:val="20"/>
          <w:lang w:eastAsia="ja-JP"/>
        </w:rPr>
        <w:t xml:space="preserve"> du personnel </w:t>
      </w:r>
      <w:r w:rsidR="00216250" w:rsidRPr="00C43861">
        <w:rPr>
          <w:rFonts w:ascii="Open Sans" w:hAnsi="Open Sans" w:cs="Open Sans"/>
          <w:sz w:val="20"/>
          <w:szCs w:val="20"/>
          <w:lang w:eastAsia="ja-JP"/>
        </w:rPr>
        <w:t>pourra entraîner</w:t>
      </w:r>
      <w:r w:rsidRPr="00C43861">
        <w:rPr>
          <w:rFonts w:ascii="Open Sans" w:hAnsi="Open Sans" w:cs="Open Sans"/>
          <w:sz w:val="20"/>
          <w:szCs w:val="20"/>
          <w:lang w:eastAsia="ja-JP"/>
        </w:rPr>
        <w:t xml:space="preserve"> l’exclusion immédiate et fera l’objet d’un rapport d’incident transmis au </w:t>
      </w:r>
      <w:r w:rsidR="00280C5C">
        <w:rPr>
          <w:rFonts w:ascii="Open Sans" w:hAnsi="Open Sans" w:cs="Open Sans"/>
          <w:sz w:val="20"/>
          <w:szCs w:val="20"/>
          <w:lang w:eastAsia="ja-JP"/>
        </w:rPr>
        <w:t>d</w:t>
      </w:r>
      <w:r w:rsidRPr="00C43861">
        <w:rPr>
          <w:rFonts w:ascii="Open Sans" w:hAnsi="Open Sans" w:cs="Open Sans"/>
          <w:sz w:val="20"/>
          <w:szCs w:val="20"/>
          <w:lang w:eastAsia="ja-JP"/>
        </w:rPr>
        <w:t>irecteur de l</w:t>
      </w:r>
      <w:r w:rsidR="00665818">
        <w:rPr>
          <w:rFonts w:ascii="Open Sans" w:hAnsi="Open Sans" w:cs="Open Sans"/>
          <w:sz w:val="20"/>
          <w:szCs w:val="20"/>
          <w:lang w:eastAsia="ja-JP"/>
        </w:rPr>
        <w:t>’Ecole Docto</w:t>
      </w:r>
      <w:r w:rsidR="00AB77B6">
        <w:rPr>
          <w:rFonts w:ascii="Open Sans" w:hAnsi="Open Sans" w:cs="Open Sans"/>
          <w:sz w:val="20"/>
          <w:szCs w:val="20"/>
          <w:lang w:eastAsia="ja-JP"/>
        </w:rPr>
        <w:t>rale et au directeur de l’UFR</w:t>
      </w:r>
      <w:r w:rsidR="00665818">
        <w:rPr>
          <w:rFonts w:ascii="Open Sans" w:hAnsi="Open Sans" w:cs="Open Sans"/>
          <w:sz w:val="20"/>
          <w:szCs w:val="20"/>
          <w:lang w:eastAsia="ja-JP"/>
        </w:rPr>
        <w:t xml:space="preserve"> LSH</w:t>
      </w:r>
      <w:r w:rsidRPr="00C43861">
        <w:rPr>
          <w:rFonts w:ascii="Open Sans" w:hAnsi="Open Sans" w:cs="Open Sans"/>
          <w:sz w:val="20"/>
          <w:szCs w:val="20"/>
          <w:lang w:eastAsia="ja-JP"/>
        </w:rPr>
        <w:t xml:space="preserve"> ainsi qu’à la Direction générale des services, qui aviseront, le cas échéant, les instances disciplinaires de l’Université.</w:t>
      </w:r>
    </w:p>
    <w:p w:rsidR="00C90238" w:rsidRPr="00C43861" w:rsidRDefault="00C90238" w:rsidP="00473D4A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</w:p>
    <w:p w:rsidR="00696D07" w:rsidRDefault="00696D07" w:rsidP="00473D4A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  <w:r w:rsidRPr="00FE134D">
        <w:rPr>
          <w:rFonts w:ascii="Open Sans" w:hAnsi="Open Sans" w:cs="Open Sans"/>
          <w:b/>
          <w:lang w:eastAsia="ja-JP"/>
        </w:rPr>
        <w:t xml:space="preserve">Art. </w:t>
      </w:r>
      <w:r w:rsidR="00213C6F">
        <w:rPr>
          <w:rFonts w:ascii="Open Sans" w:hAnsi="Open Sans" w:cs="Open Sans"/>
          <w:b/>
          <w:lang w:eastAsia="ja-JP"/>
        </w:rPr>
        <w:t>9</w:t>
      </w:r>
      <w:r w:rsidRPr="00FE134D">
        <w:rPr>
          <w:rFonts w:ascii="Open Sans" w:hAnsi="Open Sans" w:cs="Open Sans"/>
          <w:b/>
          <w:lang w:eastAsia="ja-JP"/>
        </w:rPr>
        <w:t>.</w:t>
      </w:r>
      <w:r w:rsidRPr="00C43861">
        <w:rPr>
          <w:rFonts w:ascii="Open Sans" w:hAnsi="Open Sans" w:cs="Open Sans"/>
          <w:b/>
          <w:sz w:val="20"/>
          <w:szCs w:val="20"/>
          <w:lang w:eastAsia="ja-JP"/>
        </w:rPr>
        <w:t xml:space="preserve"> - </w:t>
      </w:r>
      <w:r w:rsidRPr="00C43861">
        <w:rPr>
          <w:rFonts w:ascii="Open Sans" w:hAnsi="Open Sans" w:cs="Open Sans"/>
          <w:sz w:val="20"/>
          <w:szCs w:val="20"/>
          <w:lang w:eastAsia="ja-JP"/>
        </w:rPr>
        <w:t xml:space="preserve">Toute dégradation volontaire des locaux, du mobilier et du matériel pourra faire l’objet d’un remboursement et </w:t>
      </w:r>
      <w:r w:rsidR="00D424BA">
        <w:rPr>
          <w:rFonts w:ascii="Open Sans" w:hAnsi="Open Sans" w:cs="Open Sans"/>
          <w:sz w:val="20"/>
          <w:szCs w:val="20"/>
          <w:lang w:eastAsia="ja-JP"/>
        </w:rPr>
        <w:t xml:space="preserve">pourra être </w:t>
      </w:r>
      <w:r w:rsidRPr="00C43861">
        <w:rPr>
          <w:rFonts w:ascii="Open Sans" w:hAnsi="Open Sans" w:cs="Open Sans"/>
          <w:sz w:val="20"/>
          <w:szCs w:val="20"/>
          <w:lang w:eastAsia="ja-JP"/>
        </w:rPr>
        <w:t xml:space="preserve">sanctionnée </w:t>
      </w:r>
      <w:r w:rsidR="00D424BA">
        <w:rPr>
          <w:rFonts w:ascii="Open Sans" w:hAnsi="Open Sans" w:cs="Open Sans"/>
          <w:sz w:val="20"/>
          <w:szCs w:val="20"/>
          <w:lang w:eastAsia="ja-JP"/>
        </w:rPr>
        <w:t>sévèrement.</w:t>
      </w:r>
    </w:p>
    <w:p w:rsidR="00AB77B6" w:rsidRDefault="00AB77B6" w:rsidP="00473D4A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</w:p>
    <w:p w:rsidR="00AB77B6" w:rsidRDefault="00AB77B6" w:rsidP="00473D4A">
      <w:pPr>
        <w:spacing w:after="0"/>
        <w:rPr>
          <w:rFonts w:ascii="Open Sans" w:hAnsi="Open Sans" w:cs="Open Sans"/>
          <w:sz w:val="20"/>
          <w:szCs w:val="20"/>
          <w:lang w:eastAsia="ja-JP"/>
        </w:rPr>
      </w:pPr>
    </w:p>
    <w:p w:rsidR="00696D07" w:rsidRPr="00E2072F" w:rsidRDefault="00696D07" w:rsidP="00473D4A">
      <w:pPr>
        <w:pStyle w:val="Titre1"/>
        <w:numPr>
          <w:ilvl w:val="0"/>
          <w:numId w:val="7"/>
        </w:numPr>
        <w:spacing w:before="0" w:line="240" w:lineRule="auto"/>
        <w:rPr>
          <w:rFonts w:ascii="Open Sans" w:hAnsi="Open Sans" w:cs="Open Sans"/>
          <w:u w:val="single"/>
          <w:lang w:eastAsia="ja-JP"/>
        </w:rPr>
      </w:pPr>
      <w:r w:rsidRPr="00E2072F">
        <w:rPr>
          <w:rFonts w:ascii="Open Sans" w:hAnsi="Open Sans" w:cs="Open Sans"/>
          <w:u w:val="single"/>
          <w:lang w:eastAsia="ja-JP"/>
        </w:rPr>
        <w:t>APPLICATION DU RÈGLEMENT</w:t>
      </w:r>
    </w:p>
    <w:p w:rsidR="00696D07" w:rsidRPr="00C90238" w:rsidRDefault="00696D07" w:rsidP="00473D4A">
      <w:pPr>
        <w:shd w:val="clear" w:color="auto" w:fill="FFFFFF"/>
        <w:spacing w:after="0"/>
        <w:outlineLvl w:val="4"/>
        <w:rPr>
          <w:rFonts w:ascii="Open Sans" w:hAnsi="Open Sans" w:cs="Open Sans"/>
          <w:b/>
          <w:bCs/>
          <w:sz w:val="20"/>
          <w:szCs w:val="20"/>
          <w:lang w:eastAsia="ja-JP"/>
        </w:rPr>
      </w:pPr>
    </w:p>
    <w:p w:rsidR="00696D07" w:rsidRDefault="00696D07" w:rsidP="00473D4A">
      <w:pPr>
        <w:pStyle w:val="NormalWeb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  <w:r w:rsidRPr="00FE134D">
        <w:rPr>
          <w:rFonts w:ascii="Open Sans" w:hAnsi="Open Sans" w:cs="Open Sans"/>
          <w:b/>
          <w:bCs/>
          <w:sz w:val="22"/>
          <w:szCs w:val="22"/>
        </w:rPr>
        <w:t xml:space="preserve">Art. </w:t>
      </w:r>
      <w:r w:rsidR="00213C6F">
        <w:rPr>
          <w:rFonts w:ascii="Open Sans" w:hAnsi="Open Sans" w:cs="Open Sans"/>
          <w:b/>
          <w:bCs/>
          <w:sz w:val="22"/>
          <w:szCs w:val="22"/>
        </w:rPr>
        <w:t>10</w:t>
      </w:r>
      <w:r w:rsidRPr="00FE134D">
        <w:rPr>
          <w:rFonts w:ascii="Open Sans" w:hAnsi="Open Sans" w:cs="Open Sans"/>
          <w:b/>
          <w:bCs/>
          <w:sz w:val="22"/>
          <w:szCs w:val="22"/>
        </w:rPr>
        <w:t>.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- </w:t>
      </w:r>
      <w:r w:rsidRPr="00C43861">
        <w:rPr>
          <w:rFonts w:ascii="Open Sans" w:hAnsi="Open Sans" w:cs="Open Sans"/>
          <w:sz w:val="20"/>
          <w:szCs w:val="20"/>
        </w:rPr>
        <w:t xml:space="preserve">Tout usager de </w:t>
      </w:r>
      <w:r w:rsidR="002B5E7D">
        <w:rPr>
          <w:rFonts w:ascii="Open Sans" w:hAnsi="Open Sans" w:cs="Open Sans"/>
          <w:bCs/>
          <w:sz w:val="20"/>
          <w:szCs w:val="20"/>
        </w:rPr>
        <w:t xml:space="preserve">la </w:t>
      </w:r>
      <w:r w:rsidR="002B5E7D" w:rsidRPr="00635E8E">
        <w:rPr>
          <w:rFonts w:ascii="Open Sans" w:hAnsi="Open Sans" w:cs="Open Sans"/>
          <w:bCs/>
          <w:sz w:val="20"/>
          <w:szCs w:val="20"/>
        </w:rPr>
        <w:t xml:space="preserve">"salle des doctorants" du bâtiment </w:t>
      </w:r>
      <w:proofErr w:type="gramStart"/>
      <w:r w:rsidR="002B5E7D" w:rsidRPr="00635E8E">
        <w:rPr>
          <w:rFonts w:ascii="Open Sans" w:hAnsi="Open Sans" w:cs="Open Sans"/>
          <w:bCs/>
          <w:sz w:val="20"/>
          <w:szCs w:val="20"/>
        </w:rPr>
        <w:t>Y</w:t>
      </w:r>
      <w:proofErr w:type="gramEnd"/>
      <w:r w:rsidR="002B5E7D" w:rsidRPr="00C43861">
        <w:rPr>
          <w:rFonts w:ascii="Open Sans" w:hAnsi="Open Sans" w:cs="Open Sans"/>
          <w:sz w:val="20"/>
          <w:szCs w:val="20"/>
        </w:rPr>
        <w:t xml:space="preserve"> </w:t>
      </w:r>
      <w:r w:rsidRPr="00C43861">
        <w:rPr>
          <w:rFonts w:ascii="Open Sans" w:hAnsi="Open Sans" w:cs="Open Sans"/>
          <w:sz w:val="20"/>
          <w:szCs w:val="20"/>
        </w:rPr>
        <w:t>s’engage à se conformer au présent règlement</w:t>
      </w:r>
      <w:r w:rsidR="00551AD6">
        <w:rPr>
          <w:rFonts w:ascii="Open Sans" w:hAnsi="Open Sans" w:cs="Open Sans"/>
          <w:sz w:val="20"/>
          <w:szCs w:val="20"/>
        </w:rPr>
        <w:t>.</w:t>
      </w:r>
      <w:r w:rsidRPr="00C43861">
        <w:rPr>
          <w:rFonts w:ascii="Open Sans" w:hAnsi="Open Sans" w:cs="Open Sans"/>
          <w:sz w:val="20"/>
          <w:szCs w:val="20"/>
        </w:rPr>
        <w:t xml:space="preserve"> Le non-respect de ce règlement entraîne l’exclusion immédiate des locaux, sans préjuger d’éventuelles poursuites disciplinaires ou judiciaires.</w:t>
      </w:r>
    </w:p>
    <w:p w:rsidR="003F17BD" w:rsidRPr="00E97BA4" w:rsidRDefault="003F17BD" w:rsidP="003C067E">
      <w:pPr>
        <w:pStyle w:val="NormalWeb"/>
        <w:spacing w:before="0" w:beforeAutospacing="0" w:after="0" w:afterAutospacing="0"/>
        <w:rPr>
          <w:rFonts w:ascii="Open Sans" w:hAnsi="Open Sans" w:cs="Open Sans"/>
          <w:sz w:val="16"/>
          <w:szCs w:val="16"/>
        </w:rPr>
      </w:pPr>
    </w:p>
    <w:p w:rsidR="00696D07" w:rsidRDefault="00696D07" w:rsidP="003C067E">
      <w:pPr>
        <w:shd w:val="clear" w:color="auto" w:fill="FFFFFF"/>
        <w:spacing w:after="0"/>
        <w:rPr>
          <w:rFonts w:ascii="Open Sans" w:hAnsi="Open Sans" w:cs="Open Sans"/>
          <w:sz w:val="20"/>
          <w:szCs w:val="20"/>
        </w:rPr>
      </w:pPr>
      <w:r w:rsidRPr="00FE134D">
        <w:rPr>
          <w:rFonts w:ascii="Open Sans" w:hAnsi="Open Sans" w:cs="Open Sans"/>
          <w:b/>
          <w:bCs/>
        </w:rPr>
        <w:t xml:space="preserve">Art. </w:t>
      </w:r>
      <w:r w:rsidR="00213C6F">
        <w:rPr>
          <w:rFonts w:ascii="Open Sans" w:hAnsi="Open Sans" w:cs="Open Sans"/>
          <w:b/>
          <w:bCs/>
        </w:rPr>
        <w:t>11</w:t>
      </w:r>
      <w:r w:rsidRPr="00FE134D">
        <w:rPr>
          <w:rFonts w:ascii="Open Sans" w:hAnsi="Open Sans" w:cs="Open Sans"/>
          <w:b/>
          <w:bCs/>
        </w:rPr>
        <w:t>.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- </w:t>
      </w:r>
      <w:r w:rsidRPr="00C43861">
        <w:rPr>
          <w:rFonts w:ascii="Open Sans" w:hAnsi="Open Sans" w:cs="Open Sans"/>
          <w:sz w:val="20"/>
          <w:szCs w:val="20"/>
        </w:rPr>
        <w:t xml:space="preserve">Le </w:t>
      </w:r>
      <w:r w:rsidR="00D2047B">
        <w:rPr>
          <w:rFonts w:ascii="Open Sans" w:hAnsi="Open Sans" w:cs="Open Sans"/>
          <w:sz w:val="20"/>
          <w:szCs w:val="20"/>
        </w:rPr>
        <w:t>d</w:t>
      </w:r>
      <w:r w:rsidRPr="00C43861">
        <w:rPr>
          <w:rFonts w:ascii="Open Sans" w:hAnsi="Open Sans" w:cs="Open Sans"/>
          <w:sz w:val="20"/>
          <w:szCs w:val="20"/>
        </w:rPr>
        <w:t>irecteur</w:t>
      </w:r>
      <w:r w:rsidR="00D2047B">
        <w:rPr>
          <w:rFonts w:ascii="Open Sans" w:hAnsi="Open Sans" w:cs="Open Sans"/>
          <w:sz w:val="20"/>
          <w:szCs w:val="20"/>
        </w:rPr>
        <w:t xml:space="preserve"> de l’</w:t>
      </w:r>
      <w:r w:rsidR="00280C5C">
        <w:rPr>
          <w:rFonts w:ascii="Open Sans" w:hAnsi="Open Sans" w:cs="Open Sans"/>
          <w:sz w:val="20"/>
          <w:szCs w:val="20"/>
        </w:rPr>
        <w:t>E</w:t>
      </w:r>
      <w:r w:rsidR="00D2047B">
        <w:rPr>
          <w:rFonts w:ascii="Open Sans" w:hAnsi="Open Sans" w:cs="Open Sans"/>
          <w:sz w:val="20"/>
          <w:szCs w:val="20"/>
        </w:rPr>
        <w:t xml:space="preserve">cole </w:t>
      </w:r>
      <w:r w:rsidR="00280C5C">
        <w:rPr>
          <w:rFonts w:ascii="Open Sans" w:hAnsi="Open Sans" w:cs="Open Sans"/>
          <w:sz w:val="20"/>
          <w:szCs w:val="20"/>
        </w:rPr>
        <w:t>D</w:t>
      </w:r>
      <w:r w:rsidR="00D2047B">
        <w:rPr>
          <w:rFonts w:ascii="Open Sans" w:hAnsi="Open Sans" w:cs="Open Sans"/>
          <w:sz w:val="20"/>
          <w:szCs w:val="20"/>
        </w:rPr>
        <w:t>octorale 544, le directeur de l’UFR de LSH et l</w:t>
      </w:r>
      <w:r w:rsidRPr="00C43861">
        <w:rPr>
          <w:rFonts w:ascii="Open Sans" w:hAnsi="Open Sans" w:cs="Open Sans"/>
          <w:sz w:val="20"/>
          <w:szCs w:val="20"/>
        </w:rPr>
        <w:t>’ensemble du personnel de l</w:t>
      </w:r>
      <w:r w:rsidR="00D2047B">
        <w:rPr>
          <w:rFonts w:ascii="Open Sans" w:hAnsi="Open Sans" w:cs="Open Sans"/>
          <w:sz w:val="20"/>
          <w:szCs w:val="20"/>
        </w:rPr>
        <w:t>’UFR de LSH</w:t>
      </w:r>
      <w:r w:rsidRPr="00C43861">
        <w:rPr>
          <w:rFonts w:ascii="Open Sans" w:hAnsi="Open Sans" w:cs="Open Sans"/>
          <w:sz w:val="20"/>
          <w:szCs w:val="20"/>
        </w:rPr>
        <w:t xml:space="preserve"> sont chargés de faire appliquer ce règlement</w:t>
      </w:r>
      <w:r w:rsidR="00D2047B">
        <w:rPr>
          <w:rFonts w:ascii="Open Sans" w:hAnsi="Open Sans" w:cs="Open Sans"/>
          <w:sz w:val="20"/>
          <w:szCs w:val="20"/>
        </w:rPr>
        <w:t>.</w:t>
      </w:r>
    </w:p>
    <w:p w:rsidR="00C90238" w:rsidRPr="00E97BA4" w:rsidRDefault="00C90238" w:rsidP="003C067E">
      <w:pPr>
        <w:shd w:val="clear" w:color="auto" w:fill="FFFFFF"/>
        <w:spacing w:after="0"/>
        <w:rPr>
          <w:rFonts w:ascii="Open Sans" w:hAnsi="Open Sans" w:cs="Open Sans"/>
          <w:sz w:val="16"/>
          <w:szCs w:val="16"/>
        </w:rPr>
      </w:pPr>
    </w:p>
    <w:p w:rsidR="00696D07" w:rsidRPr="00C43861" w:rsidRDefault="00696D07" w:rsidP="003C067E">
      <w:pPr>
        <w:shd w:val="clear" w:color="auto" w:fill="FFFFFF"/>
        <w:spacing w:after="0"/>
        <w:rPr>
          <w:rFonts w:ascii="Open Sans" w:hAnsi="Open Sans" w:cs="Open Sans"/>
          <w:sz w:val="20"/>
          <w:szCs w:val="20"/>
        </w:rPr>
      </w:pPr>
      <w:r w:rsidRPr="00FE134D">
        <w:rPr>
          <w:rFonts w:ascii="Open Sans" w:hAnsi="Open Sans" w:cs="Open Sans"/>
          <w:b/>
          <w:bCs/>
        </w:rPr>
        <w:t xml:space="preserve">Art. </w:t>
      </w:r>
      <w:r w:rsidR="00213C6F">
        <w:rPr>
          <w:rFonts w:ascii="Open Sans" w:hAnsi="Open Sans" w:cs="Open Sans"/>
          <w:b/>
          <w:bCs/>
        </w:rPr>
        <w:t>12</w:t>
      </w:r>
      <w:r w:rsidRPr="00FE134D">
        <w:rPr>
          <w:rFonts w:ascii="Open Sans" w:hAnsi="Open Sans" w:cs="Open Sans"/>
          <w:b/>
          <w:bCs/>
        </w:rPr>
        <w:t>.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- </w:t>
      </w:r>
      <w:r w:rsidRPr="00C43861">
        <w:rPr>
          <w:rFonts w:ascii="Open Sans" w:hAnsi="Open Sans" w:cs="Open Sans"/>
          <w:sz w:val="20"/>
          <w:szCs w:val="20"/>
        </w:rPr>
        <w:t>Le présent règlement est affiché dans l</w:t>
      </w:r>
      <w:r w:rsidR="00D2047B">
        <w:rPr>
          <w:rFonts w:ascii="Open Sans" w:hAnsi="Open Sans" w:cs="Open Sans"/>
          <w:sz w:val="20"/>
          <w:szCs w:val="20"/>
        </w:rPr>
        <w:t xml:space="preserve">a </w:t>
      </w:r>
      <w:r w:rsidR="00D2047B" w:rsidRPr="00635E8E">
        <w:rPr>
          <w:rFonts w:ascii="Open Sans" w:hAnsi="Open Sans" w:cs="Open Sans"/>
          <w:bCs/>
          <w:sz w:val="20"/>
          <w:szCs w:val="20"/>
        </w:rPr>
        <w:t>"salle des doctorants"</w:t>
      </w:r>
      <w:r w:rsidR="00D2047B">
        <w:rPr>
          <w:rFonts w:ascii="Open Sans" w:hAnsi="Open Sans" w:cs="Open Sans"/>
          <w:bCs/>
          <w:sz w:val="20"/>
          <w:szCs w:val="20"/>
        </w:rPr>
        <w:t xml:space="preserve"> </w:t>
      </w:r>
      <w:r w:rsidRPr="00C43861">
        <w:rPr>
          <w:rFonts w:ascii="Open Sans" w:hAnsi="Open Sans" w:cs="Open Sans"/>
          <w:sz w:val="20"/>
          <w:szCs w:val="20"/>
        </w:rPr>
        <w:t>et disponible sur le site web d</w:t>
      </w:r>
      <w:r w:rsidR="00D2047B">
        <w:rPr>
          <w:rFonts w:ascii="Open Sans" w:hAnsi="Open Sans" w:cs="Open Sans"/>
          <w:sz w:val="20"/>
          <w:szCs w:val="20"/>
        </w:rPr>
        <w:t>e l’UPVD</w:t>
      </w:r>
      <w:r w:rsidR="00280C5C">
        <w:rPr>
          <w:rFonts w:ascii="Open Sans" w:hAnsi="Open Sans" w:cs="Open Sans"/>
          <w:sz w:val="20"/>
          <w:szCs w:val="20"/>
        </w:rPr>
        <w:t xml:space="preserve"> (rubrique</w:t>
      </w:r>
      <w:r w:rsidR="00C76B8A">
        <w:rPr>
          <w:rFonts w:ascii="Open Sans" w:hAnsi="Open Sans" w:cs="Open Sans"/>
          <w:sz w:val="20"/>
          <w:szCs w:val="20"/>
        </w:rPr>
        <w:t xml:space="preserve"> information à l’usage des doctorants</w:t>
      </w:r>
      <w:r w:rsidR="00280C5C">
        <w:rPr>
          <w:rFonts w:ascii="Open Sans" w:hAnsi="Open Sans" w:cs="Open Sans"/>
          <w:sz w:val="20"/>
          <w:szCs w:val="20"/>
        </w:rPr>
        <w:t>)</w:t>
      </w:r>
      <w:r w:rsidRPr="00C43861">
        <w:rPr>
          <w:rFonts w:ascii="Open Sans" w:hAnsi="Open Sans" w:cs="Open Sans"/>
          <w:sz w:val="20"/>
          <w:szCs w:val="20"/>
        </w:rPr>
        <w:t>.</w:t>
      </w:r>
      <w:r w:rsidR="00216250" w:rsidRPr="00C43861">
        <w:rPr>
          <w:rFonts w:ascii="Open Sans" w:hAnsi="Open Sans" w:cs="Open Sans"/>
          <w:sz w:val="20"/>
          <w:szCs w:val="20"/>
        </w:rPr>
        <w:t xml:space="preserve"> </w:t>
      </w:r>
    </w:p>
    <w:p w:rsidR="00696D07" w:rsidRDefault="00696D07" w:rsidP="003C067E">
      <w:pPr>
        <w:shd w:val="clear" w:color="auto" w:fill="FFFFFF"/>
        <w:spacing w:after="0" w:line="360" w:lineRule="atLeast"/>
        <w:rPr>
          <w:rFonts w:ascii="Open Sans" w:hAnsi="Open Sans" w:cs="Open Sans"/>
          <w:b/>
          <w:lang w:eastAsia="ja-JP"/>
        </w:rPr>
      </w:pPr>
    </w:p>
    <w:p w:rsidR="00AD1D23" w:rsidRPr="003D4FE5" w:rsidRDefault="00AD1D23" w:rsidP="003C067E">
      <w:pPr>
        <w:shd w:val="clear" w:color="auto" w:fill="FFFFFF"/>
        <w:spacing w:after="0" w:line="360" w:lineRule="atLeast"/>
        <w:rPr>
          <w:rFonts w:ascii="Open Sans" w:hAnsi="Open Sans" w:cs="Open Sans"/>
          <w:b/>
          <w:lang w:eastAsia="ja-JP"/>
        </w:rPr>
      </w:pPr>
    </w:p>
    <w:p w:rsidR="00696D07" w:rsidRPr="00E2072F" w:rsidRDefault="00696D07" w:rsidP="00AD1D23">
      <w:pPr>
        <w:pStyle w:val="Titre1"/>
        <w:numPr>
          <w:ilvl w:val="0"/>
          <w:numId w:val="7"/>
        </w:numPr>
        <w:spacing w:before="0" w:line="240" w:lineRule="auto"/>
        <w:rPr>
          <w:rFonts w:ascii="Open Sans" w:hAnsi="Open Sans" w:cs="Open Sans"/>
          <w:u w:val="single"/>
          <w:lang w:eastAsia="ja-JP"/>
        </w:rPr>
      </w:pPr>
      <w:r w:rsidRPr="00E2072F">
        <w:rPr>
          <w:rFonts w:ascii="Open Sans" w:hAnsi="Open Sans" w:cs="Open Sans"/>
          <w:u w:val="single"/>
          <w:lang w:eastAsia="ja-JP"/>
        </w:rPr>
        <w:t>DISPOSITIONS G</w:t>
      </w:r>
      <w:r w:rsidR="00E2072F" w:rsidRPr="00E2072F">
        <w:rPr>
          <w:rFonts w:ascii="Open Sans" w:hAnsi="Open Sans" w:cs="Open Sans"/>
          <w:u w:val="single"/>
          <w:lang w:eastAsia="ja-JP"/>
        </w:rPr>
        <w:t>É</w:t>
      </w:r>
      <w:r w:rsidRPr="00E2072F">
        <w:rPr>
          <w:rFonts w:ascii="Open Sans" w:hAnsi="Open Sans" w:cs="Open Sans"/>
          <w:u w:val="single"/>
          <w:lang w:eastAsia="ja-JP"/>
        </w:rPr>
        <w:t>N</w:t>
      </w:r>
      <w:r w:rsidR="00E2072F" w:rsidRPr="00E2072F">
        <w:rPr>
          <w:rFonts w:ascii="Open Sans" w:hAnsi="Open Sans" w:cs="Open Sans"/>
          <w:u w:val="single"/>
          <w:lang w:eastAsia="ja-JP"/>
        </w:rPr>
        <w:t>É</w:t>
      </w:r>
      <w:r w:rsidRPr="00E2072F">
        <w:rPr>
          <w:rFonts w:ascii="Open Sans" w:hAnsi="Open Sans" w:cs="Open Sans"/>
          <w:u w:val="single"/>
          <w:lang w:eastAsia="ja-JP"/>
        </w:rPr>
        <w:t>RALES</w:t>
      </w:r>
    </w:p>
    <w:p w:rsidR="00AD1D23" w:rsidRPr="00C43861" w:rsidRDefault="00AD1D23" w:rsidP="00AD1D23">
      <w:pPr>
        <w:pStyle w:val="NormalWeb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</w:p>
    <w:p w:rsidR="00CF4E2E" w:rsidRPr="00C7202E" w:rsidRDefault="00696D07" w:rsidP="00E2244F">
      <w:pPr>
        <w:pStyle w:val="NormalWeb"/>
        <w:spacing w:before="0" w:beforeAutospacing="0" w:after="0" w:afterAutospacing="0"/>
        <w:rPr>
          <w:rFonts w:ascii="Open Sans" w:hAnsi="Open Sans" w:cs="Open Sans"/>
          <w:i/>
          <w:sz w:val="20"/>
          <w:szCs w:val="20"/>
        </w:rPr>
      </w:pPr>
      <w:r w:rsidRPr="00FE134D">
        <w:rPr>
          <w:rFonts w:ascii="Open Sans" w:hAnsi="Open Sans" w:cs="Open Sans"/>
          <w:b/>
          <w:bCs/>
          <w:sz w:val="22"/>
          <w:szCs w:val="22"/>
        </w:rPr>
        <w:t xml:space="preserve">Art. </w:t>
      </w:r>
      <w:r w:rsidR="00213C6F">
        <w:rPr>
          <w:rFonts w:ascii="Open Sans" w:hAnsi="Open Sans" w:cs="Open Sans"/>
          <w:b/>
          <w:bCs/>
          <w:sz w:val="22"/>
          <w:szCs w:val="22"/>
        </w:rPr>
        <w:t>13</w:t>
      </w:r>
      <w:r w:rsidRPr="00FE134D">
        <w:rPr>
          <w:rFonts w:ascii="Open Sans" w:hAnsi="Open Sans" w:cs="Open Sans"/>
          <w:b/>
          <w:bCs/>
          <w:sz w:val="22"/>
          <w:szCs w:val="22"/>
        </w:rPr>
        <w:t>.</w:t>
      </w:r>
      <w:r w:rsidRPr="00C43861">
        <w:rPr>
          <w:rFonts w:ascii="Open Sans" w:hAnsi="Open Sans" w:cs="Open Sans"/>
          <w:b/>
          <w:bCs/>
          <w:sz w:val="20"/>
          <w:szCs w:val="20"/>
        </w:rPr>
        <w:t xml:space="preserve"> - </w:t>
      </w:r>
      <w:r w:rsidRPr="00C43861">
        <w:rPr>
          <w:rFonts w:ascii="Open Sans" w:hAnsi="Open Sans" w:cs="Open Sans"/>
          <w:sz w:val="20"/>
          <w:szCs w:val="20"/>
        </w:rPr>
        <w:t xml:space="preserve">Le présent règlement ne peut être modifié que sur décision du Conseil </w:t>
      </w:r>
      <w:r w:rsidR="003725E9">
        <w:rPr>
          <w:rFonts w:ascii="Open Sans" w:hAnsi="Open Sans" w:cs="Open Sans"/>
          <w:sz w:val="20"/>
          <w:szCs w:val="20"/>
        </w:rPr>
        <w:t>de l’</w:t>
      </w:r>
      <w:r w:rsidR="00280C5C">
        <w:rPr>
          <w:rFonts w:ascii="Open Sans" w:hAnsi="Open Sans" w:cs="Open Sans"/>
          <w:sz w:val="20"/>
          <w:szCs w:val="20"/>
        </w:rPr>
        <w:t>E</w:t>
      </w:r>
      <w:r w:rsidR="003725E9">
        <w:rPr>
          <w:rFonts w:ascii="Open Sans" w:hAnsi="Open Sans" w:cs="Open Sans"/>
          <w:sz w:val="20"/>
          <w:szCs w:val="20"/>
        </w:rPr>
        <w:t xml:space="preserve">cole </w:t>
      </w:r>
      <w:r w:rsidR="00280C5C">
        <w:rPr>
          <w:rFonts w:ascii="Open Sans" w:hAnsi="Open Sans" w:cs="Open Sans"/>
          <w:sz w:val="20"/>
          <w:szCs w:val="20"/>
        </w:rPr>
        <w:t>D</w:t>
      </w:r>
      <w:r w:rsidR="003725E9">
        <w:rPr>
          <w:rFonts w:ascii="Open Sans" w:hAnsi="Open Sans" w:cs="Open Sans"/>
          <w:sz w:val="20"/>
          <w:szCs w:val="20"/>
        </w:rPr>
        <w:t xml:space="preserve">octorale 544 </w:t>
      </w:r>
      <w:r w:rsidR="00216250" w:rsidRPr="00C43861">
        <w:rPr>
          <w:rFonts w:ascii="Open Sans" w:hAnsi="Open Sans" w:cs="Open Sans"/>
          <w:sz w:val="20"/>
          <w:szCs w:val="20"/>
        </w:rPr>
        <w:t xml:space="preserve">et </w:t>
      </w:r>
      <w:r w:rsidR="00151B17">
        <w:rPr>
          <w:rFonts w:ascii="Open Sans" w:hAnsi="Open Sans" w:cs="Open Sans"/>
          <w:sz w:val="20"/>
          <w:szCs w:val="20"/>
        </w:rPr>
        <w:t xml:space="preserve">a été </w:t>
      </w:r>
      <w:r w:rsidR="00216250" w:rsidRPr="00C43861">
        <w:rPr>
          <w:rFonts w:ascii="Open Sans" w:hAnsi="Open Sans" w:cs="Open Sans"/>
          <w:sz w:val="20"/>
          <w:szCs w:val="20"/>
        </w:rPr>
        <w:t xml:space="preserve">validé par le Conseil </w:t>
      </w:r>
      <w:r w:rsidR="003725E9">
        <w:rPr>
          <w:rFonts w:ascii="Open Sans" w:hAnsi="Open Sans" w:cs="Open Sans"/>
          <w:sz w:val="20"/>
          <w:szCs w:val="20"/>
        </w:rPr>
        <w:t xml:space="preserve">d’UFR </w:t>
      </w:r>
      <w:r w:rsidR="00151B17">
        <w:rPr>
          <w:rFonts w:ascii="Open Sans" w:hAnsi="Open Sans" w:cs="Open Sans"/>
          <w:sz w:val="20"/>
          <w:szCs w:val="20"/>
        </w:rPr>
        <w:t xml:space="preserve">le </w:t>
      </w:r>
      <w:r w:rsidR="00C76B8A">
        <w:rPr>
          <w:rFonts w:ascii="Open Sans" w:hAnsi="Open Sans" w:cs="Open Sans"/>
          <w:sz w:val="20"/>
          <w:szCs w:val="20"/>
        </w:rPr>
        <w:t>12 avril 2018</w:t>
      </w:r>
      <w:r w:rsidR="00151B17">
        <w:rPr>
          <w:rFonts w:ascii="Open Sans" w:hAnsi="Open Sans" w:cs="Open Sans"/>
          <w:sz w:val="20"/>
          <w:szCs w:val="20"/>
        </w:rPr>
        <w:t xml:space="preserve"> </w:t>
      </w:r>
      <w:r w:rsidR="003725E9">
        <w:rPr>
          <w:rFonts w:ascii="Open Sans" w:hAnsi="Open Sans" w:cs="Open Sans"/>
          <w:sz w:val="20"/>
          <w:szCs w:val="20"/>
        </w:rPr>
        <w:t xml:space="preserve">et </w:t>
      </w:r>
      <w:r w:rsidR="00151B17">
        <w:rPr>
          <w:rFonts w:ascii="Open Sans" w:hAnsi="Open Sans" w:cs="Open Sans"/>
          <w:sz w:val="20"/>
          <w:szCs w:val="20"/>
        </w:rPr>
        <w:t xml:space="preserve">par </w:t>
      </w:r>
      <w:r w:rsidR="003725E9">
        <w:rPr>
          <w:rFonts w:ascii="Open Sans" w:hAnsi="Open Sans" w:cs="Open Sans"/>
          <w:sz w:val="20"/>
          <w:szCs w:val="20"/>
        </w:rPr>
        <w:t>le Conseil de l’</w:t>
      </w:r>
      <w:r w:rsidR="00280C5C">
        <w:rPr>
          <w:rFonts w:ascii="Open Sans" w:hAnsi="Open Sans" w:cs="Open Sans"/>
          <w:sz w:val="20"/>
          <w:szCs w:val="20"/>
        </w:rPr>
        <w:t>E</w:t>
      </w:r>
      <w:r w:rsidR="003725E9">
        <w:rPr>
          <w:rFonts w:ascii="Open Sans" w:hAnsi="Open Sans" w:cs="Open Sans"/>
          <w:sz w:val="20"/>
          <w:szCs w:val="20"/>
        </w:rPr>
        <w:t xml:space="preserve">cole </w:t>
      </w:r>
      <w:r w:rsidR="00280C5C">
        <w:rPr>
          <w:rFonts w:ascii="Open Sans" w:hAnsi="Open Sans" w:cs="Open Sans"/>
          <w:sz w:val="20"/>
          <w:szCs w:val="20"/>
        </w:rPr>
        <w:t>D</w:t>
      </w:r>
      <w:r w:rsidR="003725E9">
        <w:rPr>
          <w:rFonts w:ascii="Open Sans" w:hAnsi="Open Sans" w:cs="Open Sans"/>
          <w:sz w:val="20"/>
          <w:szCs w:val="20"/>
        </w:rPr>
        <w:t>octorale 544</w:t>
      </w:r>
      <w:r w:rsidR="00151B17">
        <w:rPr>
          <w:rFonts w:ascii="Open Sans" w:hAnsi="Open Sans" w:cs="Open Sans"/>
          <w:sz w:val="20"/>
          <w:szCs w:val="20"/>
        </w:rPr>
        <w:t xml:space="preserve"> le </w:t>
      </w:r>
      <w:r w:rsidR="00C76B8A">
        <w:rPr>
          <w:rFonts w:ascii="Open Sans" w:hAnsi="Open Sans" w:cs="Open Sans"/>
          <w:sz w:val="20"/>
          <w:szCs w:val="20"/>
        </w:rPr>
        <w:t>22 mai 2018</w:t>
      </w:r>
    </w:p>
    <w:sectPr w:rsidR="00CF4E2E" w:rsidRPr="00C7202E" w:rsidSect="00B24F6A">
      <w:headerReference w:type="default" r:id="rId8"/>
      <w:footerReference w:type="default" r:id="rId9"/>
      <w:pgSz w:w="11906" w:h="16838"/>
      <w:pgMar w:top="993" w:right="991" w:bottom="851" w:left="1276" w:header="284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B3E" w:rsidRDefault="00C10B3E" w:rsidP="00AD7598">
      <w:pPr>
        <w:spacing w:after="0" w:line="240" w:lineRule="auto"/>
      </w:pPr>
      <w:r>
        <w:separator/>
      </w:r>
    </w:p>
  </w:endnote>
  <w:endnote w:type="continuationSeparator" w:id="0">
    <w:p w:rsidR="00C10B3E" w:rsidRDefault="00C10B3E" w:rsidP="00AD7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Verdan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3903520"/>
      <w:docPartObj>
        <w:docPartGallery w:val="Page Numbers (Bottom of Page)"/>
        <w:docPartUnique/>
      </w:docPartObj>
    </w:sdtPr>
    <w:sdtEndPr/>
    <w:sdtContent>
      <w:p w:rsidR="00696D07" w:rsidRDefault="00E1025B">
        <w:pPr>
          <w:pStyle w:val="Pieddepage"/>
          <w:jc w:val="center"/>
        </w:pPr>
        <w:r>
          <w:fldChar w:fldCharType="begin"/>
        </w:r>
        <w:r w:rsidR="00696D07">
          <w:instrText>PAGE   \* MERGEFORMAT</w:instrText>
        </w:r>
        <w:r>
          <w:fldChar w:fldCharType="separate"/>
        </w:r>
        <w:r w:rsidR="00C76B8A">
          <w:rPr>
            <w:noProof/>
          </w:rPr>
          <w:t>3</w:t>
        </w:r>
        <w:r>
          <w:fldChar w:fldCharType="end"/>
        </w:r>
      </w:p>
    </w:sdtContent>
  </w:sdt>
  <w:p w:rsidR="00AD7598" w:rsidRDefault="00AD75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B3E" w:rsidRDefault="00C10B3E" w:rsidP="00AD7598">
      <w:pPr>
        <w:spacing w:after="0" w:line="240" w:lineRule="auto"/>
      </w:pPr>
      <w:r>
        <w:separator/>
      </w:r>
    </w:p>
  </w:footnote>
  <w:footnote w:type="continuationSeparator" w:id="0">
    <w:p w:rsidR="00C10B3E" w:rsidRDefault="00C10B3E" w:rsidP="00AD7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598" w:rsidRDefault="00191779" w:rsidP="00AD7598">
    <w:pPr>
      <w:pStyle w:val="En-tte"/>
      <w:ind w:left="-851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3715006</wp:posOffset>
          </wp:positionH>
          <wp:positionV relativeFrom="paragraph">
            <wp:posOffset>-413014</wp:posOffset>
          </wp:positionV>
          <wp:extent cx="1584119" cy="1425039"/>
          <wp:effectExtent l="1905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119" cy="1425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64B2" w:rsidRPr="006C64B2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-2151405</wp:posOffset>
          </wp:positionH>
          <wp:positionV relativeFrom="paragraph">
            <wp:posOffset>4123360</wp:posOffset>
          </wp:positionV>
          <wp:extent cx="2492804" cy="2481943"/>
          <wp:effectExtent l="19050" t="0" r="5921" b="0"/>
          <wp:wrapNone/>
          <wp:docPr id="1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629" cy="24819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D7F53" w:rsidRDefault="00F169C9" w:rsidP="00F169C9">
    <w:pPr>
      <w:pStyle w:val="En-tte"/>
      <w:ind w:left="-567"/>
    </w:pPr>
    <w:r>
      <w:rPr>
        <w:noProof/>
      </w:rPr>
      <w:drawing>
        <wp:inline distT="0" distB="0" distL="0" distR="0">
          <wp:extent cx="1257300" cy="638175"/>
          <wp:effectExtent l="0" t="0" r="0" b="9525"/>
          <wp:docPr id="17" name="Image 17" descr="C:\Users\smorinie\Desktop\Logo B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orinie\Desktop\Logo BU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04"/>
                  <a:stretch/>
                </pic:blipFill>
                <pic:spPr bwMode="auto">
                  <a:xfrm>
                    <a:off x="0" y="0"/>
                    <a:ext cx="1270511" cy="6448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D7598" w:rsidRDefault="00000E9E" w:rsidP="00AD7598">
    <w:pPr>
      <w:pStyle w:val="En-tte"/>
      <w:ind w:left="-851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6054445</wp:posOffset>
          </wp:positionH>
          <wp:positionV relativeFrom="paragraph">
            <wp:posOffset>449325</wp:posOffset>
          </wp:positionV>
          <wp:extent cx="2427266" cy="2470067"/>
          <wp:effectExtent l="1905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7266" cy="24700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4777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722630</wp:posOffset>
              </wp:positionH>
              <wp:positionV relativeFrom="paragraph">
                <wp:posOffset>56515</wp:posOffset>
              </wp:positionV>
              <wp:extent cx="3255645" cy="28765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D59" w:rsidRPr="00191779" w:rsidRDefault="00693D59" w:rsidP="00693D59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56.9pt;margin-top:4.45pt;width:256.35pt;height:22.6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wP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4RsdUZB52B0/0AbmYPx9Blx1QPd7L6qpGQy5aKDbtRSo4tozVkF9qb/tnV&#10;CUdbkPX4QdYQhm6NdED7RvW2dFAMBOjQpcdTZ2wqFRxeRnE8I5BiBbYomc/i2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" filled="f" stroked="f">
              <v:textbox style="mso-fit-shape-to-text:t">
                <w:txbxContent>
                  <w:p w:rsidR="00693D59" w:rsidRPr="00191779" w:rsidRDefault="00693D59" w:rsidP="00693D59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" w15:restartNumberingAfterBreak="0">
    <w:nsid w:val="07F6190B"/>
    <w:multiLevelType w:val="hybridMultilevel"/>
    <w:tmpl w:val="F6A4A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B2539"/>
    <w:multiLevelType w:val="hybridMultilevel"/>
    <w:tmpl w:val="593A65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D5CB8"/>
    <w:multiLevelType w:val="hybridMultilevel"/>
    <w:tmpl w:val="6FBE5658"/>
    <w:lvl w:ilvl="0" w:tplc="9C3C0FB6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722C2"/>
    <w:multiLevelType w:val="hybridMultilevel"/>
    <w:tmpl w:val="3B660D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8684F"/>
    <w:multiLevelType w:val="hybridMultilevel"/>
    <w:tmpl w:val="66729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C53D4"/>
    <w:multiLevelType w:val="multilevel"/>
    <w:tmpl w:val="A7B416B6"/>
    <w:lvl w:ilvl="0">
      <w:start w:val="1"/>
      <w:numFmt w:val="upperLetter"/>
      <w:pStyle w:val="Sous-titre"/>
      <w:lvlText w:val="%1."/>
      <w:lvlJc w:val="left"/>
      <w:pPr>
        <w:ind w:left="1776" w:hanging="360"/>
      </w:pPr>
    </w:lvl>
    <w:lvl w:ilvl="1">
      <w:start w:val="1"/>
      <w:numFmt w:val="upperLetter"/>
      <w:lvlText w:val="%2."/>
      <w:lvlJc w:val="left"/>
      <w:pPr>
        <w:ind w:left="2136" w:firstLine="0"/>
      </w:pPr>
    </w:lvl>
    <w:lvl w:ilvl="2">
      <w:start w:val="1"/>
      <w:numFmt w:val="decimal"/>
      <w:lvlText w:val="%3."/>
      <w:lvlJc w:val="left"/>
      <w:pPr>
        <w:ind w:left="2856" w:firstLine="0"/>
      </w:pPr>
    </w:lvl>
    <w:lvl w:ilvl="3">
      <w:start w:val="1"/>
      <w:numFmt w:val="lowerLetter"/>
      <w:lvlText w:val="%4)"/>
      <w:lvlJc w:val="left"/>
      <w:pPr>
        <w:ind w:left="3576" w:firstLine="0"/>
      </w:pPr>
    </w:lvl>
    <w:lvl w:ilvl="4">
      <w:start w:val="1"/>
      <w:numFmt w:val="decimal"/>
      <w:lvlText w:val="(%5)"/>
      <w:lvlJc w:val="left"/>
      <w:pPr>
        <w:ind w:left="4296" w:firstLine="0"/>
      </w:pPr>
    </w:lvl>
    <w:lvl w:ilvl="5">
      <w:start w:val="1"/>
      <w:numFmt w:val="lowerLetter"/>
      <w:lvlText w:val="(%6)"/>
      <w:lvlJc w:val="left"/>
      <w:pPr>
        <w:ind w:left="5016" w:firstLine="0"/>
      </w:pPr>
    </w:lvl>
    <w:lvl w:ilvl="6">
      <w:start w:val="1"/>
      <w:numFmt w:val="lowerRoman"/>
      <w:lvlText w:val="(%7)"/>
      <w:lvlJc w:val="left"/>
      <w:pPr>
        <w:ind w:left="5736" w:firstLine="0"/>
      </w:pPr>
    </w:lvl>
    <w:lvl w:ilvl="7">
      <w:start w:val="1"/>
      <w:numFmt w:val="lowerLetter"/>
      <w:lvlText w:val="(%8)"/>
      <w:lvlJc w:val="left"/>
      <w:pPr>
        <w:ind w:left="6456" w:firstLine="0"/>
      </w:pPr>
    </w:lvl>
    <w:lvl w:ilvl="8">
      <w:start w:val="1"/>
      <w:numFmt w:val="lowerRoman"/>
      <w:lvlText w:val="(%9)"/>
      <w:lvlJc w:val="left"/>
      <w:pPr>
        <w:ind w:left="7176" w:firstLine="0"/>
      </w:pPr>
    </w:lvl>
  </w:abstractNum>
  <w:abstractNum w:abstractNumId="7" w15:restartNumberingAfterBreak="0">
    <w:nsid w:val="42D4056A"/>
    <w:multiLevelType w:val="hybridMultilevel"/>
    <w:tmpl w:val="F1C84A06"/>
    <w:lvl w:ilvl="0" w:tplc="D90EAC5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C4FCF"/>
    <w:multiLevelType w:val="hybridMultilevel"/>
    <w:tmpl w:val="0FD6E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134F9"/>
    <w:multiLevelType w:val="hybridMultilevel"/>
    <w:tmpl w:val="254C5F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A7A72"/>
    <w:multiLevelType w:val="hybridMultilevel"/>
    <w:tmpl w:val="87B243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B50FB"/>
    <w:multiLevelType w:val="hybridMultilevel"/>
    <w:tmpl w:val="593A65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91BAE"/>
    <w:multiLevelType w:val="hybridMultilevel"/>
    <w:tmpl w:val="7AEE5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A3682E"/>
    <w:multiLevelType w:val="hybridMultilevel"/>
    <w:tmpl w:val="593A65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127FA"/>
    <w:multiLevelType w:val="hybridMultilevel"/>
    <w:tmpl w:val="593A65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A53482"/>
    <w:multiLevelType w:val="hybridMultilevel"/>
    <w:tmpl w:val="593A65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3"/>
  </w:num>
  <w:num w:numId="8">
    <w:abstractNumId w:val="12"/>
  </w:num>
  <w:num w:numId="9">
    <w:abstractNumId w:val="6"/>
  </w:num>
  <w:num w:numId="10">
    <w:abstractNumId w:val="10"/>
  </w:num>
  <w:num w:numId="11">
    <w:abstractNumId w:val="1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"/>
  </w:num>
  <w:num w:numId="15">
    <w:abstractNumId w:val="14"/>
  </w:num>
  <w:num w:numId="16">
    <w:abstractNumId w:val="13"/>
  </w:num>
  <w:num w:numId="17">
    <w:abstractNumId w:val="15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947"/>
    <w:rsid w:val="00000E9E"/>
    <w:rsid w:val="000372E8"/>
    <w:rsid w:val="000457AF"/>
    <w:rsid w:val="000621F9"/>
    <w:rsid w:val="000D0D72"/>
    <w:rsid w:val="000E71F5"/>
    <w:rsid w:val="000F5106"/>
    <w:rsid w:val="0013570E"/>
    <w:rsid w:val="00151B17"/>
    <w:rsid w:val="0018075C"/>
    <w:rsid w:val="00191779"/>
    <w:rsid w:val="001E2F3D"/>
    <w:rsid w:val="00202223"/>
    <w:rsid w:val="002048AA"/>
    <w:rsid w:val="00213C6F"/>
    <w:rsid w:val="00216250"/>
    <w:rsid w:val="00280C5C"/>
    <w:rsid w:val="002A3A16"/>
    <w:rsid w:val="002B5E7D"/>
    <w:rsid w:val="002F39B4"/>
    <w:rsid w:val="00304777"/>
    <w:rsid w:val="00305F42"/>
    <w:rsid w:val="003101B8"/>
    <w:rsid w:val="00322ED7"/>
    <w:rsid w:val="003477AE"/>
    <w:rsid w:val="003725E9"/>
    <w:rsid w:val="003B64D0"/>
    <w:rsid w:val="003C067E"/>
    <w:rsid w:val="003D4FE5"/>
    <w:rsid w:val="003E1289"/>
    <w:rsid w:val="003E7A9C"/>
    <w:rsid w:val="003F17BD"/>
    <w:rsid w:val="00402805"/>
    <w:rsid w:val="00402F4F"/>
    <w:rsid w:val="004701FD"/>
    <w:rsid w:val="00473D4A"/>
    <w:rsid w:val="004A5EB4"/>
    <w:rsid w:val="004B0CFA"/>
    <w:rsid w:val="004B722C"/>
    <w:rsid w:val="004C3082"/>
    <w:rsid w:val="004D7F53"/>
    <w:rsid w:val="00551AD6"/>
    <w:rsid w:val="005A6693"/>
    <w:rsid w:val="005B0B1F"/>
    <w:rsid w:val="005B1662"/>
    <w:rsid w:val="00635E8E"/>
    <w:rsid w:val="00665818"/>
    <w:rsid w:val="0067101D"/>
    <w:rsid w:val="00693D59"/>
    <w:rsid w:val="00695FA7"/>
    <w:rsid w:val="00696D07"/>
    <w:rsid w:val="006B2151"/>
    <w:rsid w:val="006C2885"/>
    <w:rsid w:val="006C64B2"/>
    <w:rsid w:val="007175BA"/>
    <w:rsid w:val="00717D53"/>
    <w:rsid w:val="00733553"/>
    <w:rsid w:val="007A0CD7"/>
    <w:rsid w:val="007C25C0"/>
    <w:rsid w:val="007C2E52"/>
    <w:rsid w:val="007D11D6"/>
    <w:rsid w:val="007D419B"/>
    <w:rsid w:val="007E1ADD"/>
    <w:rsid w:val="007E62A1"/>
    <w:rsid w:val="008059FB"/>
    <w:rsid w:val="00810BCB"/>
    <w:rsid w:val="00835A22"/>
    <w:rsid w:val="008578EE"/>
    <w:rsid w:val="00880889"/>
    <w:rsid w:val="008A035C"/>
    <w:rsid w:val="008E486F"/>
    <w:rsid w:val="009134E0"/>
    <w:rsid w:val="0097054F"/>
    <w:rsid w:val="00993313"/>
    <w:rsid w:val="009C1990"/>
    <w:rsid w:val="00A25947"/>
    <w:rsid w:val="00A83096"/>
    <w:rsid w:val="00AA6DED"/>
    <w:rsid w:val="00AB77B6"/>
    <w:rsid w:val="00AD1D23"/>
    <w:rsid w:val="00AD7598"/>
    <w:rsid w:val="00B24F6A"/>
    <w:rsid w:val="00C10B3E"/>
    <w:rsid w:val="00C341EA"/>
    <w:rsid w:val="00C43861"/>
    <w:rsid w:val="00C4710D"/>
    <w:rsid w:val="00C52251"/>
    <w:rsid w:val="00C60665"/>
    <w:rsid w:val="00C7202E"/>
    <w:rsid w:val="00C7205F"/>
    <w:rsid w:val="00C76B8A"/>
    <w:rsid w:val="00C80654"/>
    <w:rsid w:val="00C90238"/>
    <w:rsid w:val="00C964F3"/>
    <w:rsid w:val="00CC4266"/>
    <w:rsid w:val="00CE0674"/>
    <w:rsid w:val="00CE6230"/>
    <w:rsid w:val="00CF4E2E"/>
    <w:rsid w:val="00D2047B"/>
    <w:rsid w:val="00D424BA"/>
    <w:rsid w:val="00D4432D"/>
    <w:rsid w:val="00DA1A2E"/>
    <w:rsid w:val="00DC65C6"/>
    <w:rsid w:val="00DD3FBE"/>
    <w:rsid w:val="00DE141C"/>
    <w:rsid w:val="00DE2444"/>
    <w:rsid w:val="00DE5336"/>
    <w:rsid w:val="00DE6D4D"/>
    <w:rsid w:val="00DF3EEC"/>
    <w:rsid w:val="00E1025B"/>
    <w:rsid w:val="00E2072F"/>
    <w:rsid w:val="00E2244F"/>
    <w:rsid w:val="00E40F61"/>
    <w:rsid w:val="00E97BA4"/>
    <w:rsid w:val="00EA1905"/>
    <w:rsid w:val="00ED1E07"/>
    <w:rsid w:val="00ED45B9"/>
    <w:rsid w:val="00F169C9"/>
    <w:rsid w:val="00F25735"/>
    <w:rsid w:val="00F54CFE"/>
    <w:rsid w:val="00F92C65"/>
    <w:rsid w:val="00FB5AD3"/>
    <w:rsid w:val="00FE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C1EF1E-0CA2-4FBD-9137-5C63D59A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6D07"/>
    <w:pPr>
      <w:jc w:val="both"/>
    </w:pPr>
  </w:style>
  <w:style w:type="paragraph" w:styleId="Titre1">
    <w:name w:val="heading 1"/>
    <w:basedOn w:val="Normal"/>
    <w:next w:val="Normal"/>
    <w:link w:val="Titre1Car"/>
    <w:qFormat/>
    <w:rsid w:val="000621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21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59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D7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7598"/>
  </w:style>
  <w:style w:type="paragraph" w:styleId="Pieddepage">
    <w:name w:val="footer"/>
    <w:basedOn w:val="Normal"/>
    <w:link w:val="PieddepageCar"/>
    <w:uiPriority w:val="99"/>
    <w:unhideWhenUsed/>
    <w:rsid w:val="00AD7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7598"/>
  </w:style>
  <w:style w:type="character" w:styleId="Lienhypertexte">
    <w:name w:val="Hyperlink"/>
    <w:basedOn w:val="Policepardfaut"/>
    <w:uiPriority w:val="99"/>
    <w:unhideWhenUsed/>
    <w:rsid w:val="000F510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457A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062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621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">
    <w:name w:val="Title"/>
    <w:basedOn w:val="Normal"/>
    <w:next w:val="Normal"/>
    <w:link w:val="TitreCar"/>
    <w:qFormat/>
    <w:rsid w:val="000621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rsid w:val="000621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NormalWeb">
    <w:name w:val="Normal (Web)"/>
    <w:basedOn w:val="Normal"/>
    <w:uiPriority w:val="99"/>
    <w:rsid w:val="0069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link w:val="Sous-titreCar"/>
    <w:qFormat/>
    <w:rsid w:val="00696D07"/>
    <w:pPr>
      <w:numPr>
        <w:numId w:val="9"/>
      </w:numPr>
      <w:spacing w:before="360" w:after="360" w:line="240" w:lineRule="auto"/>
    </w:pPr>
    <w:rPr>
      <w:rFonts w:ascii="Times New Roman" w:eastAsiaTheme="majorEastAsia" w:hAnsi="Times New Roman" w:cstheme="majorBidi"/>
      <w:b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696D07"/>
    <w:rPr>
      <w:rFonts w:ascii="Times New Roman" w:eastAsiaTheme="majorEastAsia" w:hAnsi="Times New Roman" w:cstheme="majorBidi"/>
      <w:b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9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4823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  <w:divsChild>
            <w:div w:id="1138111424">
              <w:blockQuote w:val="1"/>
              <w:marLeft w:val="3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9" w:color="0000FF"/>
                <w:bottom w:val="none" w:sz="0" w:space="0" w:color="auto"/>
                <w:right w:val="none" w:sz="0" w:space="0" w:color="auto"/>
              </w:divBdr>
              <w:divsChild>
                <w:div w:id="1575123705">
                  <w:blockQuote w:val="1"/>
                  <w:marLeft w:val="3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9" w:color="0000FF"/>
                    <w:bottom w:val="none" w:sz="0" w:space="0" w:color="auto"/>
                    <w:right w:val="none" w:sz="0" w:space="0" w:color="auto"/>
                  </w:divBdr>
                  <w:divsChild>
                    <w:div w:id="532308708">
                      <w:blockQuote w:val="1"/>
                      <w:marLeft w:val="3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9" w:color="000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05507">
                          <w:blockQuote w:val="1"/>
                          <w:marLeft w:val="3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2" w:space="9" w:color="0000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703239">
                              <w:blockQuote w:val="1"/>
                              <w:marLeft w:val="3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9" w:color="000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3866">
                                  <w:blockQuote w:val="1"/>
                                  <w:marLeft w:val="3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9" w:color="000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883039">
                                      <w:blockQuote w:val="1"/>
                                      <w:marLeft w:val="3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12" w:space="9" w:color="000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685307">
                                          <w:blockQuote w:val="1"/>
                                          <w:marLeft w:val="3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9" w:color="000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DD5E6-A4F4-4B9D-972E-3647B2301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UPVD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Vegara Emilie</cp:lastModifiedBy>
  <cp:revision>2</cp:revision>
  <cp:lastPrinted>2016-02-11T11:23:00Z</cp:lastPrinted>
  <dcterms:created xsi:type="dcterms:W3CDTF">2022-03-08T13:46:00Z</dcterms:created>
  <dcterms:modified xsi:type="dcterms:W3CDTF">2022-03-08T13:46:00Z</dcterms:modified>
</cp:coreProperties>
</file>